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85" w:rsidRDefault="0090165B">
      <w:pPr>
        <w:rPr>
          <w:rFonts w:ascii="Calibri" w:eastAsia="Calibri" w:hAnsi="Calibri" w:cs="Calibri"/>
        </w:rPr>
      </w:pPr>
      <w:r>
        <w:object w:dxaOrig="2186" w:dyaOrig="1437">
          <v:rect id="rectole0000000000" o:spid="_x0000_i1025" style="width:109.5pt;height:1in" o:ole="" o:preferrelative="t" stroked="f">
            <v:imagedata r:id="rId5" o:title=""/>
          </v:rect>
          <o:OLEObject Type="Embed" ProgID="StaticMetafile" ShapeID="rectole0000000000" DrawAspect="Content" ObjectID="_1525082126" r:id="rId6"/>
        </w:object>
      </w:r>
    </w:p>
    <w:p w:rsidR="00387185" w:rsidRDefault="00387185">
      <w:pPr>
        <w:rPr>
          <w:rFonts w:ascii="Calibri" w:eastAsia="Calibri" w:hAnsi="Calibri" w:cs="Calibri"/>
        </w:rPr>
      </w:pPr>
    </w:p>
    <w:p w:rsidR="00387185" w:rsidRDefault="00387185">
      <w:pPr>
        <w:rPr>
          <w:rFonts w:ascii="Calibri" w:eastAsia="Calibri" w:hAnsi="Calibri" w:cs="Calibri"/>
        </w:rPr>
      </w:pPr>
    </w:p>
    <w:p w:rsidR="00387185" w:rsidRDefault="00387185">
      <w:pPr>
        <w:rPr>
          <w:rFonts w:ascii="Calibri" w:eastAsia="Calibri" w:hAnsi="Calibri" w:cs="Calibri"/>
        </w:rPr>
      </w:pPr>
    </w:p>
    <w:p w:rsidR="00387185" w:rsidRDefault="00387185">
      <w:pPr>
        <w:rPr>
          <w:rFonts w:ascii="Calibri" w:eastAsia="Calibri" w:hAnsi="Calibri" w:cs="Calibri"/>
        </w:rPr>
      </w:pPr>
    </w:p>
    <w:p w:rsidR="00387185" w:rsidRDefault="00387185">
      <w:pPr>
        <w:rPr>
          <w:rFonts w:ascii="Calibri" w:eastAsia="Calibri" w:hAnsi="Calibri" w:cs="Calibri"/>
        </w:rPr>
      </w:pPr>
    </w:p>
    <w:p w:rsidR="00387185" w:rsidRDefault="00387185">
      <w:pPr>
        <w:jc w:val="center"/>
        <w:rPr>
          <w:rFonts w:ascii="Times New Roman" w:eastAsia="Times New Roman" w:hAnsi="Times New Roman" w:cs="Times New Roman"/>
          <w:sz w:val="28"/>
        </w:rPr>
      </w:pPr>
    </w:p>
    <w:p w:rsidR="00387185" w:rsidRDefault="00387185">
      <w:pPr>
        <w:jc w:val="center"/>
        <w:rPr>
          <w:rFonts w:ascii="Times New Roman" w:eastAsia="Times New Roman" w:hAnsi="Times New Roman" w:cs="Times New Roman"/>
          <w:sz w:val="28"/>
        </w:rPr>
      </w:pPr>
    </w:p>
    <w:p w:rsidR="00387185" w:rsidRDefault="00387185">
      <w:pPr>
        <w:jc w:val="center"/>
        <w:rPr>
          <w:rFonts w:ascii="Times New Roman" w:eastAsia="Times New Roman" w:hAnsi="Times New Roman" w:cs="Times New Roman"/>
          <w:sz w:val="28"/>
        </w:rPr>
      </w:pPr>
    </w:p>
    <w:p w:rsidR="00387185" w:rsidRDefault="00387185">
      <w:pPr>
        <w:jc w:val="center"/>
        <w:rPr>
          <w:rFonts w:ascii="Times New Roman" w:eastAsia="Times New Roman" w:hAnsi="Times New Roman" w:cs="Times New Roman"/>
          <w:sz w:val="36"/>
        </w:rPr>
      </w:pPr>
    </w:p>
    <w:p w:rsidR="00387185" w:rsidRDefault="0090165B">
      <w:pPr>
        <w:jc w:val="center"/>
        <w:rPr>
          <w:rFonts w:ascii="Times New Roman" w:eastAsia="Times New Roman" w:hAnsi="Times New Roman" w:cs="Times New Roman"/>
          <w:sz w:val="28"/>
        </w:rPr>
      </w:pPr>
      <w:r>
        <w:rPr>
          <w:rFonts w:ascii="Times New Roman" w:eastAsia="Times New Roman" w:hAnsi="Times New Roman" w:cs="Times New Roman"/>
          <w:sz w:val="36"/>
        </w:rPr>
        <w:t>Häxpaniken i Sverige</w:t>
      </w:r>
    </w:p>
    <w:p w:rsidR="00387185" w:rsidRDefault="0090165B">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32"/>
        </w:rPr>
        <w:t>En framställning av de rådande orsakerna till häxbränningarna i Sverige.</w:t>
      </w:r>
    </w:p>
    <w:p w:rsidR="00387185" w:rsidRDefault="00387185">
      <w:pP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Default="00387185">
      <w:pPr>
        <w:jc w:val="right"/>
        <w:rPr>
          <w:rFonts w:ascii="Times New Roman" w:eastAsia="Times New Roman" w:hAnsi="Times New Roman" w:cs="Times New Roman"/>
          <w:sz w:val="24"/>
        </w:rPr>
      </w:pPr>
    </w:p>
    <w:p w:rsidR="00387185" w:rsidRDefault="0090165B">
      <w:pPr>
        <w:jc w:val="right"/>
        <w:rPr>
          <w:rFonts w:ascii="Times New Roman" w:eastAsia="Times New Roman" w:hAnsi="Times New Roman" w:cs="Times New Roman"/>
          <w:sz w:val="24"/>
        </w:rPr>
      </w:pPr>
      <w:proofErr w:type="spellStart"/>
      <w:r>
        <w:rPr>
          <w:rFonts w:ascii="Times New Roman" w:eastAsia="Times New Roman" w:hAnsi="Times New Roman" w:cs="Times New Roman"/>
          <w:sz w:val="24"/>
        </w:rPr>
        <w:t>Sunnerbogymnasiet</w:t>
      </w:r>
      <w:proofErr w:type="spellEnd"/>
      <w:r>
        <w:rPr>
          <w:rFonts w:ascii="Times New Roman" w:eastAsia="Times New Roman" w:hAnsi="Times New Roman" w:cs="Times New Roman"/>
          <w:sz w:val="24"/>
        </w:rPr>
        <w:br/>
        <w:t>Ljungby 2016</w:t>
      </w:r>
      <w:r>
        <w:rPr>
          <w:rFonts w:ascii="Times New Roman" w:eastAsia="Times New Roman" w:hAnsi="Times New Roman" w:cs="Times New Roman"/>
          <w:sz w:val="24"/>
        </w:rPr>
        <w:br/>
        <w:t>Författare: Pamela Johansson</w:t>
      </w:r>
      <w:r>
        <w:rPr>
          <w:rFonts w:ascii="Times New Roman" w:eastAsia="Times New Roman" w:hAnsi="Times New Roman" w:cs="Times New Roman"/>
          <w:sz w:val="24"/>
        </w:rPr>
        <w:br/>
        <w:t>Examinator: Patrik Svensson</w:t>
      </w:r>
    </w:p>
    <w:p w:rsidR="00387185" w:rsidRDefault="00387185">
      <w:pPr>
        <w:jc w:val="cente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Default="00387185">
      <w:pPr>
        <w:rPr>
          <w:rFonts w:ascii="Times New Roman" w:eastAsia="Times New Roman" w:hAnsi="Times New Roman" w:cs="Times New Roman"/>
          <w:sz w:val="24"/>
        </w:rPr>
      </w:pPr>
    </w:p>
    <w:p w:rsidR="00387185" w:rsidRPr="00F853C1" w:rsidRDefault="0090165B">
      <w:pPr>
        <w:rPr>
          <w:rFonts w:ascii="Times New Roman" w:eastAsia="Times New Roman" w:hAnsi="Times New Roman" w:cs="Times New Roman"/>
          <w:sz w:val="32"/>
          <w:lang w:val="en-US"/>
        </w:rPr>
      </w:pPr>
      <w:r w:rsidRPr="00F853C1">
        <w:rPr>
          <w:rFonts w:ascii="Times New Roman" w:eastAsia="Times New Roman" w:hAnsi="Times New Roman" w:cs="Times New Roman"/>
          <w:sz w:val="32"/>
          <w:lang w:val="en-US"/>
        </w:rPr>
        <w:t>Abstract</w:t>
      </w:r>
    </w:p>
    <w:p w:rsidR="00387185" w:rsidRPr="00F853C1" w:rsidRDefault="0090165B">
      <w:pPr>
        <w:rPr>
          <w:rFonts w:ascii="Times New Roman" w:eastAsia="Times New Roman" w:hAnsi="Times New Roman" w:cs="Times New Roman"/>
          <w:sz w:val="28"/>
          <w:lang w:val="en-US"/>
        </w:rPr>
      </w:pPr>
      <w:r w:rsidRPr="00F853C1">
        <w:rPr>
          <w:rFonts w:ascii="Times New Roman" w:eastAsia="Times New Roman" w:hAnsi="Times New Roman" w:cs="Times New Roman"/>
          <w:sz w:val="28"/>
          <w:lang w:val="en-US"/>
        </w:rPr>
        <w:t>The witch panic in Sweden.</w:t>
      </w:r>
    </w:p>
    <w:p w:rsidR="00387185" w:rsidRPr="00F853C1" w:rsidRDefault="0090165B">
      <w:pPr>
        <w:rPr>
          <w:rFonts w:ascii="Times New Roman" w:eastAsia="Times New Roman" w:hAnsi="Times New Roman" w:cs="Times New Roman"/>
          <w:sz w:val="28"/>
          <w:lang w:val="en-US"/>
        </w:rPr>
      </w:pPr>
      <w:r w:rsidRPr="00F853C1">
        <w:rPr>
          <w:rFonts w:ascii="Times New Roman" w:eastAsia="Times New Roman" w:hAnsi="Times New Roman" w:cs="Times New Roman"/>
          <w:sz w:val="28"/>
          <w:lang w:val="en-US"/>
        </w:rPr>
        <w:t>A description of the surrounding elements that lead to the witch burnings in Sweden.</w:t>
      </w:r>
    </w:p>
    <w:p w:rsidR="00387185" w:rsidRPr="00F853C1" w:rsidRDefault="00387185">
      <w:pPr>
        <w:rPr>
          <w:rFonts w:ascii="Times New Roman" w:eastAsia="Times New Roman" w:hAnsi="Times New Roman" w:cs="Times New Roman"/>
          <w:sz w:val="28"/>
          <w:lang w:val="en-US"/>
        </w:rPr>
      </w:pPr>
    </w:p>
    <w:p w:rsidR="00387185" w:rsidRPr="00F853C1" w:rsidRDefault="00387185">
      <w:pPr>
        <w:rPr>
          <w:rFonts w:ascii="Times New Roman" w:eastAsia="Times New Roman" w:hAnsi="Times New Roman" w:cs="Times New Roman"/>
          <w:sz w:val="28"/>
          <w:lang w:val="en-US"/>
        </w:rPr>
      </w:pPr>
    </w:p>
    <w:p w:rsidR="00387185" w:rsidRPr="00F853C1" w:rsidRDefault="0090165B">
      <w:pPr>
        <w:rPr>
          <w:rFonts w:ascii="Times New Roman" w:eastAsia="Times New Roman" w:hAnsi="Times New Roman" w:cs="Times New Roman"/>
          <w:sz w:val="24"/>
          <w:lang w:val="en-US"/>
        </w:rPr>
      </w:pPr>
      <w:r w:rsidRPr="00F853C1">
        <w:rPr>
          <w:rFonts w:ascii="Times New Roman" w:eastAsia="Times New Roman" w:hAnsi="Times New Roman" w:cs="Times New Roman"/>
          <w:sz w:val="24"/>
          <w:lang w:val="en-US"/>
        </w:rPr>
        <w:t xml:space="preserve">This is an essay about the Swedish Witch trials that took place between 1668 and 1676. Around 400 people died in Sweden due to the witch hunts and this essay will examine the reasons to why the panic could spread so fast and wide in Sweden. </w:t>
      </w:r>
    </w:p>
    <w:p w:rsidR="00387185" w:rsidRPr="00F853C1" w:rsidRDefault="00387185">
      <w:pPr>
        <w:rPr>
          <w:rFonts w:ascii="Times New Roman" w:eastAsia="Times New Roman" w:hAnsi="Times New Roman" w:cs="Times New Roman"/>
          <w:sz w:val="24"/>
          <w:lang w:val="en-US"/>
        </w:rPr>
      </w:pPr>
    </w:p>
    <w:p w:rsidR="00387185" w:rsidRPr="00F853C1" w:rsidRDefault="0090165B">
      <w:pPr>
        <w:rPr>
          <w:rFonts w:ascii="Times New Roman" w:eastAsia="Times New Roman" w:hAnsi="Times New Roman" w:cs="Times New Roman"/>
          <w:sz w:val="24"/>
          <w:lang w:val="en-US"/>
        </w:rPr>
      </w:pPr>
      <w:r w:rsidRPr="00F853C1">
        <w:rPr>
          <w:rFonts w:ascii="Times New Roman" w:eastAsia="Times New Roman" w:hAnsi="Times New Roman" w:cs="Times New Roman"/>
          <w:sz w:val="24"/>
          <w:lang w:val="en-US"/>
        </w:rPr>
        <w:t>I will take up and examine three of the main reasons that lead to this nationwide hunt for immoral people. The global political and religious state, the belief system of the people during this time and the roll children had in spreading the panic</w:t>
      </w:r>
    </w:p>
    <w:p w:rsidR="00387185" w:rsidRPr="00F853C1" w:rsidRDefault="00387185">
      <w:pPr>
        <w:rPr>
          <w:rFonts w:ascii="Times New Roman" w:eastAsia="Times New Roman" w:hAnsi="Times New Roman" w:cs="Times New Roman"/>
          <w:sz w:val="24"/>
          <w:lang w:val="en-US"/>
        </w:rPr>
      </w:pPr>
    </w:p>
    <w:p w:rsidR="00387185" w:rsidRPr="00F853C1" w:rsidRDefault="00387185">
      <w:pPr>
        <w:rPr>
          <w:rFonts w:ascii="Times New Roman" w:eastAsia="Times New Roman" w:hAnsi="Times New Roman" w:cs="Times New Roman"/>
          <w:sz w:val="24"/>
          <w:lang w:val="en-US"/>
        </w:rPr>
      </w:pPr>
    </w:p>
    <w:p w:rsidR="00387185" w:rsidRPr="00F853C1" w:rsidRDefault="00387185">
      <w:pPr>
        <w:rPr>
          <w:rFonts w:ascii="Times New Roman" w:eastAsia="Times New Roman" w:hAnsi="Times New Roman" w:cs="Times New Roman"/>
          <w:sz w:val="24"/>
          <w:lang w:val="en-US"/>
        </w:rPr>
      </w:pPr>
    </w:p>
    <w:p w:rsidR="00387185" w:rsidRPr="00F853C1" w:rsidRDefault="00387185">
      <w:pPr>
        <w:rPr>
          <w:rFonts w:ascii="Times New Roman" w:eastAsia="Times New Roman" w:hAnsi="Times New Roman" w:cs="Times New Roman"/>
          <w:sz w:val="32"/>
          <w:lang w:val="en-US"/>
        </w:rPr>
      </w:pPr>
    </w:p>
    <w:p w:rsidR="00387185" w:rsidRPr="00F853C1" w:rsidRDefault="00387185">
      <w:pPr>
        <w:rPr>
          <w:rFonts w:ascii="Times New Roman" w:eastAsia="Times New Roman" w:hAnsi="Times New Roman" w:cs="Times New Roman"/>
          <w:sz w:val="32"/>
          <w:lang w:val="en-US"/>
        </w:rPr>
      </w:pPr>
    </w:p>
    <w:p w:rsidR="00387185" w:rsidRPr="00F853C1" w:rsidRDefault="00387185">
      <w:pPr>
        <w:rPr>
          <w:rFonts w:ascii="Times New Roman" w:eastAsia="Times New Roman" w:hAnsi="Times New Roman" w:cs="Times New Roman"/>
          <w:sz w:val="32"/>
          <w:lang w:val="en-US"/>
        </w:rPr>
      </w:pPr>
    </w:p>
    <w:p w:rsidR="00387185" w:rsidRPr="00F853C1" w:rsidRDefault="00387185">
      <w:pPr>
        <w:rPr>
          <w:rFonts w:ascii="Times New Roman" w:eastAsia="Times New Roman" w:hAnsi="Times New Roman" w:cs="Times New Roman"/>
          <w:sz w:val="32"/>
          <w:lang w:val="en-US"/>
        </w:rPr>
      </w:pPr>
    </w:p>
    <w:p w:rsidR="00387185" w:rsidRPr="00F853C1" w:rsidRDefault="00387185">
      <w:pPr>
        <w:rPr>
          <w:rFonts w:ascii="Times New Roman" w:eastAsia="Times New Roman" w:hAnsi="Times New Roman" w:cs="Times New Roman"/>
          <w:sz w:val="32"/>
          <w:lang w:val="en-US"/>
        </w:rPr>
      </w:pPr>
    </w:p>
    <w:p w:rsidR="00387185" w:rsidRPr="00F853C1" w:rsidRDefault="00387185">
      <w:pPr>
        <w:rPr>
          <w:rFonts w:ascii="Times New Roman" w:eastAsia="Times New Roman" w:hAnsi="Times New Roman" w:cs="Times New Roman"/>
          <w:sz w:val="32"/>
          <w:lang w:val="en-US"/>
        </w:rPr>
      </w:pPr>
    </w:p>
    <w:p w:rsidR="00387185" w:rsidRPr="00F853C1" w:rsidRDefault="00387185">
      <w:pPr>
        <w:rPr>
          <w:rFonts w:ascii="Times New Roman" w:eastAsia="Times New Roman" w:hAnsi="Times New Roman" w:cs="Times New Roman"/>
          <w:sz w:val="32"/>
          <w:lang w:val="en-US"/>
        </w:rPr>
      </w:pPr>
    </w:p>
    <w:p w:rsidR="00387185" w:rsidRPr="00F853C1" w:rsidRDefault="00387185">
      <w:pPr>
        <w:rPr>
          <w:rFonts w:ascii="Times New Roman" w:eastAsia="Times New Roman" w:hAnsi="Times New Roman" w:cs="Times New Roman"/>
          <w:sz w:val="32"/>
          <w:lang w:val="en-US"/>
        </w:rPr>
      </w:pPr>
    </w:p>
    <w:p w:rsidR="00387185" w:rsidRDefault="0090165B">
      <w:pPr>
        <w:rPr>
          <w:rFonts w:ascii="Times New Roman" w:eastAsia="Times New Roman" w:hAnsi="Times New Roman" w:cs="Times New Roman"/>
          <w:sz w:val="32"/>
        </w:rPr>
      </w:pPr>
      <w:r>
        <w:rPr>
          <w:rFonts w:ascii="Times New Roman" w:eastAsia="Times New Roman" w:hAnsi="Times New Roman" w:cs="Times New Roman"/>
          <w:sz w:val="32"/>
        </w:rPr>
        <w:lastRenderedPageBreak/>
        <w:t>Innehållsförteckning</w:t>
      </w:r>
    </w:p>
    <w:p w:rsidR="00387185" w:rsidRDefault="00387185">
      <w:pPr>
        <w:rPr>
          <w:rFonts w:ascii="Times New Roman" w:eastAsia="Times New Roman" w:hAnsi="Times New Roman" w:cs="Times New Roman"/>
          <w:sz w:val="32"/>
        </w:rPr>
      </w:pPr>
    </w:p>
    <w:p w:rsidR="00387185" w:rsidRPr="00F853C1" w:rsidRDefault="0090165B">
      <w:pPr>
        <w:rPr>
          <w:rFonts w:ascii="Times New Roman" w:eastAsia="Times New Roman" w:hAnsi="Times New Roman" w:cs="Times New Roman"/>
          <w:b/>
          <w:sz w:val="32"/>
        </w:rPr>
      </w:pPr>
      <w:r w:rsidRPr="00F853C1">
        <w:rPr>
          <w:rFonts w:ascii="Times New Roman" w:eastAsia="Times New Roman" w:hAnsi="Times New Roman" w:cs="Times New Roman"/>
          <w:b/>
          <w:sz w:val="28"/>
        </w:rPr>
        <w:t>1.</w:t>
      </w:r>
      <w:r w:rsidR="007A131A">
        <w:rPr>
          <w:rFonts w:ascii="Times New Roman" w:eastAsia="Times New Roman" w:hAnsi="Times New Roman" w:cs="Times New Roman"/>
          <w:b/>
          <w:sz w:val="28"/>
        </w:rPr>
        <w:t xml:space="preserve"> </w:t>
      </w:r>
      <w:r w:rsidRPr="00F853C1">
        <w:rPr>
          <w:rFonts w:ascii="Times New Roman" w:eastAsia="Times New Roman" w:hAnsi="Times New Roman" w:cs="Times New Roman"/>
          <w:b/>
          <w:sz w:val="28"/>
        </w:rPr>
        <w:t>Inlednin</w:t>
      </w:r>
      <w:r w:rsidR="007A131A">
        <w:rPr>
          <w:rFonts w:ascii="Times New Roman" w:eastAsia="Times New Roman" w:hAnsi="Times New Roman" w:cs="Times New Roman"/>
          <w:b/>
          <w:sz w:val="28"/>
        </w:rPr>
        <w:t>g</w:t>
      </w:r>
      <w:r w:rsidR="007A131A">
        <w:rPr>
          <w:rFonts w:ascii="Times New Roman" w:eastAsia="Times New Roman" w:hAnsi="Times New Roman" w:cs="Times New Roman"/>
          <w:b/>
          <w:sz w:val="28"/>
        </w:rPr>
        <w:tab/>
      </w:r>
      <w:r w:rsidR="007A131A">
        <w:rPr>
          <w:rFonts w:ascii="Times New Roman" w:eastAsia="Times New Roman" w:hAnsi="Times New Roman" w:cs="Times New Roman"/>
          <w:b/>
          <w:sz w:val="28"/>
        </w:rPr>
        <w:tab/>
      </w:r>
      <w:r w:rsidR="007A131A">
        <w:rPr>
          <w:rFonts w:ascii="Times New Roman" w:eastAsia="Times New Roman" w:hAnsi="Times New Roman" w:cs="Times New Roman"/>
          <w:b/>
          <w:sz w:val="28"/>
        </w:rPr>
        <w:tab/>
      </w:r>
      <w:r w:rsidR="007A131A">
        <w:rPr>
          <w:rFonts w:ascii="Times New Roman" w:eastAsia="Times New Roman" w:hAnsi="Times New Roman" w:cs="Times New Roman"/>
          <w:b/>
          <w:sz w:val="28"/>
        </w:rPr>
        <w:tab/>
      </w:r>
      <w:r w:rsidR="007A131A">
        <w:rPr>
          <w:rFonts w:ascii="Times New Roman" w:eastAsia="Times New Roman" w:hAnsi="Times New Roman" w:cs="Times New Roman"/>
          <w:b/>
          <w:sz w:val="28"/>
        </w:rPr>
        <w:tab/>
      </w:r>
      <w:r w:rsidRPr="00F853C1">
        <w:rPr>
          <w:rFonts w:ascii="Times New Roman" w:eastAsia="Times New Roman" w:hAnsi="Times New Roman" w:cs="Times New Roman"/>
          <w:b/>
          <w:sz w:val="28"/>
        </w:rPr>
        <w:t>1</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1.</w:t>
      </w:r>
      <w:r w:rsidR="00F853C1">
        <w:rPr>
          <w:rFonts w:ascii="Times New Roman" w:eastAsia="Times New Roman" w:hAnsi="Times New Roman" w:cs="Times New Roman"/>
          <w:sz w:val="28"/>
        </w:rPr>
        <w:t>1</w:t>
      </w:r>
      <w:r w:rsidR="007A131A">
        <w:rPr>
          <w:rFonts w:ascii="Times New Roman" w:eastAsia="Times New Roman" w:hAnsi="Times New Roman" w:cs="Times New Roman"/>
          <w:sz w:val="28"/>
        </w:rPr>
        <w:t xml:space="preserve"> Bakgrund</w:t>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Pr>
          <w:rFonts w:ascii="Times New Roman" w:eastAsia="Times New Roman" w:hAnsi="Times New Roman" w:cs="Times New Roman"/>
          <w:sz w:val="28"/>
        </w:rPr>
        <w:t>1</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1.2  Syfte</w:t>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Pr>
          <w:rFonts w:ascii="Times New Roman" w:eastAsia="Times New Roman" w:hAnsi="Times New Roman" w:cs="Times New Roman"/>
          <w:sz w:val="28"/>
        </w:rPr>
        <w:t>1</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1.3  Frågeställning o</w:t>
      </w:r>
      <w:r w:rsidR="007A131A">
        <w:rPr>
          <w:rFonts w:ascii="Times New Roman" w:eastAsia="Times New Roman" w:hAnsi="Times New Roman" w:cs="Times New Roman"/>
          <w:sz w:val="28"/>
        </w:rPr>
        <w:t>ch underfrågor</w:t>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Pr>
          <w:rFonts w:ascii="Times New Roman" w:eastAsia="Times New Roman" w:hAnsi="Times New Roman" w:cs="Times New Roman"/>
          <w:sz w:val="28"/>
        </w:rPr>
        <w:t>1</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1.4  A</w:t>
      </w:r>
      <w:r w:rsidR="00F853C1">
        <w:rPr>
          <w:rFonts w:ascii="Times New Roman" w:eastAsia="Times New Roman" w:hAnsi="Times New Roman" w:cs="Times New Roman"/>
          <w:sz w:val="28"/>
        </w:rPr>
        <w:t>vgr</w:t>
      </w:r>
      <w:r w:rsidR="007A131A">
        <w:rPr>
          <w:rFonts w:ascii="Times New Roman" w:eastAsia="Times New Roman" w:hAnsi="Times New Roman" w:cs="Times New Roman"/>
          <w:sz w:val="28"/>
        </w:rPr>
        <w:t>änsningar</w:t>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Pr>
          <w:rFonts w:ascii="Times New Roman" w:eastAsia="Times New Roman" w:hAnsi="Times New Roman" w:cs="Times New Roman"/>
          <w:sz w:val="28"/>
        </w:rPr>
        <w:t>1</w:t>
      </w:r>
    </w:p>
    <w:p w:rsidR="00387185" w:rsidRDefault="00387185">
      <w:pPr>
        <w:rPr>
          <w:rFonts w:ascii="Times New Roman" w:eastAsia="Times New Roman" w:hAnsi="Times New Roman" w:cs="Times New Roman"/>
          <w:sz w:val="28"/>
        </w:rPr>
      </w:pPr>
    </w:p>
    <w:p w:rsidR="00387185" w:rsidRDefault="00387185">
      <w:pPr>
        <w:rPr>
          <w:rFonts w:ascii="Times New Roman" w:eastAsia="Times New Roman" w:hAnsi="Times New Roman" w:cs="Times New Roman"/>
          <w:sz w:val="28"/>
        </w:rPr>
      </w:pPr>
    </w:p>
    <w:p w:rsidR="00387185" w:rsidRPr="00F853C1" w:rsidRDefault="0090165B">
      <w:pPr>
        <w:rPr>
          <w:rFonts w:ascii="Times New Roman" w:eastAsia="Times New Roman" w:hAnsi="Times New Roman" w:cs="Times New Roman"/>
          <w:b/>
          <w:sz w:val="30"/>
          <w:szCs w:val="30"/>
        </w:rPr>
      </w:pPr>
      <w:r w:rsidRPr="00F853C1">
        <w:rPr>
          <w:rFonts w:ascii="Times New Roman" w:eastAsia="Times New Roman" w:hAnsi="Times New Roman" w:cs="Times New Roman"/>
          <w:b/>
          <w:sz w:val="30"/>
          <w:szCs w:val="30"/>
        </w:rPr>
        <w:t>2.</w:t>
      </w:r>
      <w:r w:rsidR="007A131A">
        <w:rPr>
          <w:rFonts w:ascii="Times New Roman" w:eastAsia="Times New Roman" w:hAnsi="Times New Roman" w:cs="Times New Roman"/>
          <w:b/>
          <w:sz w:val="30"/>
          <w:szCs w:val="30"/>
        </w:rPr>
        <w:t xml:space="preserve"> </w:t>
      </w:r>
      <w:r w:rsidRPr="00F853C1">
        <w:rPr>
          <w:rFonts w:ascii="Times New Roman" w:eastAsia="Times New Roman" w:hAnsi="Times New Roman" w:cs="Times New Roman"/>
          <w:b/>
          <w:sz w:val="30"/>
          <w:szCs w:val="30"/>
        </w:rPr>
        <w:t>Metod</w:t>
      </w:r>
      <w:r w:rsidR="007A131A">
        <w:rPr>
          <w:rFonts w:ascii="Times New Roman" w:eastAsia="Times New Roman" w:hAnsi="Times New Roman" w:cs="Times New Roman"/>
          <w:b/>
          <w:sz w:val="30"/>
          <w:szCs w:val="30"/>
        </w:rPr>
        <w:tab/>
      </w:r>
      <w:r w:rsidR="007A131A">
        <w:rPr>
          <w:rFonts w:ascii="Times New Roman" w:eastAsia="Times New Roman" w:hAnsi="Times New Roman" w:cs="Times New Roman"/>
          <w:b/>
          <w:sz w:val="30"/>
          <w:szCs w:val="30"/>
        </w:rPr>
        <w:tab/>
      </w:r>
      <w:r w:rsidR="007A131A">
        <w:rPr>
          <w:rFonts w:ascii="Times New Roman" w:eastAsia="Times New Roman" w:hAnsi="Times New Roman" w:cs="Times New Roman"/>
          <w:b/>
          <w:sz w:val="30"/>
          <w:szCs w:val="30"/>
        </w:rPr>
        <w:tab/>
      </w:r>
      <w:r w:rsidR="007A131A">
        <w:rPr>
          <w:rFonts w:ascii="Times New Roman" w:eastAsia="Times New Roman" w:hAnsi="Times New Roman" w:cs="Times New Roman"/>
          <w:b/>
          <w:sz w:val="30"/>
          <w:szCs w:val="30"/>
        </w:rPr>
        <w:tab/>
      </w:r>
      <w:r w:rsidR="007A131A">
        <w:rPr>
          <w:rFonts w:ascii="Times New Roman" w:eastAsia="Times New Roman" w:hAnsi="Times New Roman" w:cs="Times New Roman"/>
          <w:b/>
          <w:sz w:val="30"/>
          <w:szCs w:val="30"/>
        </w:rPr>
        <w:tab/>
      </w:r>
      <w:r w:rsidR="007A131A">
        <w:rPr>
          <w:rFonts w:ascii="Times New Roman" w:eastAsia="Times New Roman" w:hAnsi="Times New Roman" w:cs="Times New Roman"/>
          <w:b/>
          <w:sz w:val="30"/>
          <w:szCs w:val="30"/>
        </w:rPr>
        <w:tab/>
      </w:r>
      <w:r w:rsidR="00F853C1" w:rsidRPr="00F853C1">
        <w:rPr>
          <w:rFonts w:ascii="Times New Roman" w:eastAsia="Times New Roman" w:hAnsi="Times New Roman" w:cs="Times New Roman"/>
          <w:b/>
          <w:sz w:val="30"/>
          <w:szCs w:val="30"/>
        </w:rPr>
        <w:t>2</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2.1  Li</w:t>
      </w:r>
      <w:r w:rsidR="007A131A">
        <w:rPr>
          <w:rFonts w:ascii="Times New Roman" w:eastAsia="Times New Roman" w:hAnsi="Times New Roman" w:cs="Times New Roman"/>
          <w:sz w:val="28"/>
        </w:rPr>
        <w:t>tteratursökning</w:t>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Pr>
          <w:rFonts w:ascii="Times New Roman" w:eastAsia="Times New Roman" w:hAnsi="Times New Roman" w:cs="Times New Roman"/>
          <w:sz w:val="28"/>
        </w:rPr>
        <w:t>2</w:t>
      </w:r>
    </w:p>
    <w:p w:rsidR="00387185" w:rsidRDefault="00387185">
      <w:pPr>
        <w:rPr>
          <w:rFonts w:ascii="Times New Roman" w:eastAsia="Times New Roman" w:hAnsi="Times New Roman" w:cs="Times New Roman"/>
          <w:sz w:val="28"/>
        </w:rPr>
      </w:pPr>
    </w:p>
    <w:p w:rsidR="00387185" w:rsidRPr="00F853C1" w:rsidRDefault="00387185">
      <w:pPr>
        <w:rPr>
          <w:rFonts w:ascii="Times New Roman" w:eastAsia="Times New Roman" w:hAnsi="Times New Roman" w:cs="Times New Roman"/>
          <w:b/>
          <w:sz w:val="28"/>
        </w:rPr>
      </w:pPr>
    </w:p>
    <w:p w:rsidR="00387185" w:rsidRPr="00F853C1" w:rsidRDefault="0090165B">
      <w:pPr>
        <w:rPr>
          <w:rFonts w:ascii="Times New Roman" w:eastAsia="Times New Roman" w:hAnsi="Times New Roman" w:cs="Times New Roman"/>
          <w:b/>
          <w:sz w:val="32"/>
        </w:rPr>
      </w:pPr>
      <w:r w:rsidRPr="00F853C1">
        <w:rPr>
          <w:rFonts w:ascii="Times New Roman" w:eastAsia="Times New Roman" w:hAnsi="Times New Roman" w:cs="Times New Roman"/>
          <w:b/>
          <w:sz w:val="32"/>
        </w:rPr>
        <w:t>3. Häxpanikens fak</w:t>
      </w:r>
      <w:r w:rsidR="007A131A">
        <w:rPr>
          <w:rFonts w:ascii="Times New Roman" w:eastAsia="Times New Roman" w:hAnsi="Times New Roman" w:cs="Times New Roman"/>
          <w:b/>
          <w:sz w:val="32"/>
        </w:rPr>
        <w:t>torer</w:t>
      </w:r>
      <w:r w:rsidR="007A131A">
        <w:rPr>
          <w:rFonts w:ascii="Times New Roman" w:eastAsia="Times New Roman" w:hAnsi="Times New Roman" w:cs="Times New Roman"/>
          <w:b/>
          <w:sz w:val="32"/>
        </w:rPr>
        <w:tab/>
      </w:r>
      <w:r w:rsidR="007A131A">
        <w:rPr>
          <w:rFonts w:ascii="Times New Roman" w:eastAsia="Times New Roman" w:hAnsi="Times New Roman" w:cs="Times New Roman"/>
          <w:b/>
          <w:sz w:val="32"/>
        </w:rPr>
        <w:tab/>
      </w:r>
      <w:r w:rsidR="007A131A">
        <w:rPr>
          <w:rFonts w:ascii="Times New Roman" w:eastAsia="Times New Roman" w:hAnsi="Times New Roman" w:cs="Times New Roman"/>
          <w:b/>
          <w:sz w:val="32"/>
        </w:rPr>
        <w:tab/>
      </w:r>
      <w:r w:rsidR="007A131A">
        <w:rPr>
          <w:rFonts w:ascii="Times New Roman" w:eastAsia="Times New Roman" w:hAnsi="Times New Roman" w:cs="Times New Roman"/>
          <w:b/>
          <w:sz w:val="32"/>
        </w:rPr>
        <w:tab/>
      </w:r>
      <w:r w:rsidRPr="00F853C1">
        <w:rPr>
          <w:rFonts w:ascii="Times New Roman" w:eastAsia="Times New Roman" w:hAnsi="Times New Roman" w:cs="Times New Roman"/>
          <w:b/>
          <w:sz w:val="28"/>
        </w:rPr>
        <w:t>3</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3.1 Det politiska och kyrkliga läget u</w:t>
      </w:r>
      <w:r w:rsidR="007A131A">
        <w:rPr>
          <w:rFonts w:ascii="Times New Roman" w:eastAsia="Times New Roman" w:hAnsi="Times New Roman" w:cs="Times New Roman"/>
          <w:sz w:val="28"/>
        </w:rPr>
        <w:t>nder 1600-talet.</w:t>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Pr>
          <w:rFonts w:ascii="Times New Roman" w:eastAsia="Times New Roman" w:hAnsi="Times New Roman" w:cs="Times New Roman"/>
          <w:sz w:val="28"/>
        </w:rPr>
        <w:t>3</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 xml:space="preserve">3.2. Vad trodde den Svenska människan på under </w:t>
      </w:r>
      <w:r w:rsidR="007A131A">
        <w:rPr>
          <w:rFonts w:ascii="Times New Roman" w:eastAsia="Times New Roman" w:hAnsi="Times New Roman" w:cs="Times New Roman"/>
          <w:sz w:val="28"/>
        </w:rPr>
        <w:t>1600-talet?</w:t>
      </w:r>
      <w:r w:rsidR="007A131A">
        <w:rPr>
          <w:rFonts w:ascii="Times New Roman" w:eastAsia="Times New Roman" w:hAnsi="Times New Roman" w:cs="Times New Roman"/>
          <w:sz w:val="28"/>
        </w:rPr>
        <w:tab/>
      </w:r>
      <w:r>
        <w:rPr>
          <w:rFonts w:ascii="Times New Roman" w:eastAsia="Times New Roman" w:hAnsi="Times New Roman" w:cs="Times New Roman"/>
          <w:sz w:val="28"/>
        </w:rPr>
        <w:t>4</w:t>
      </w:r>
    </w:p>
    <w:p w:rsidR="00387185" w:rsidRDefault="0090165B">
      <w:pPr>
        <w:rPr>
          <w:rFonts w:ascii="Times New Roman" w:eastAsia="Times New Roman" w:hAnsi="Times New Roman" w:cs="Times New Roman"/>
          <w:sz w:val="28"/>
        </w:rPr>
      </w:pPr>
      <w:r>
        <w:rPr>
          <w:rFonts w:ascii="Times New Roman" w:eastAsia="Times New Roman" w:hAnsi="Times New Roman" w:cs="Times New Roman"/>
          <w:sz w:val="28"/>
        </w:rPr>
        <w:t>3.3. Vilken var barnens roll i spridande</w:t>
      </w:r>
      <w:r w:rsidR="007A131A">
        <w:rPr>
          <w:rFonts w:ascii="Times New Roman" w:eastAsia="Times New Roman" w:hAnsi="Times New Roman" w:cs="Times New Roman"/>
          <w:sz w:val="28"/>
        </w:rPr>
        <w:t>t av häxpaniken?</w:t>
      </w:r>
      <w:r w:rsidR="007A131A">
        <w:rPr>
          <w:rFonts w:ascii="Times New Roman" w:eastAsia="Times New Roman" w:hAnsi="Times New Roman" w:cs="Times New Roman"/>
          <w:sz w:val="28"/>
        </w:rPr>
        <w:tab/>
      </w:r>
      <w:r w:rsidR="007A131A">
        <w:rPr>
          <w:rFonts w:ascii="Times New Roman" w:eastAsia="Times New Roman" w:hAnsi="Times New Roman" w:cs="Times New Roman"/>
          <w:sz w:val="28"/>
        </w:rPr>
        <w:tab/>
      </w:r>
      <w:r>
        <w:rPr>
          <w:rFonts w:ascii="Times New Roman" w:eastAsia="Times New Roman" w:hAnsi="Times New Roman" w:cs="Times New Roman"/>
          <w:sz w:val="28"/>
        </w:rPr>
        <w:t>5</w:t>
      </w:r>
    </w:p>
    <w:p w:rsidR="00387185" w:rsidRPr="00F853C1" w:rsidRDefault="00387185">
      <w:pPr>
        <w:rPr>
          <w:rFonts w:ascii="Times New Roman" w:eastAsia="Times New Roman" w:hAnsi="Times New Roman" w:cs="Times New Roman"/>
          <w:b/>
          <w:sz w:val="28"/>
        </w:rPr>
      </w:pPr>
    </w:p>
    <w:p w:rsidR="00387185" w:rsidRPr="00F853C1" w:rsidRDefault="0090165B">
      <w:pPr>
        <w:rPr>
          <w:rFonts w:ascii="Times New Roman" w:eastAsia="Times New Roman" w:hAnsi="Times New Roman" w:cs="Times New Roman"/>
          <w:b/>
          <w:sz w:val="32"/>
        </w:rPr>
      </w:pPr>
      <w:r w:rsidRPr="00F853C1">
        <w:rPr>
          <w:rFonts w:ascii="Times New Roman" w:eastAsia="Times New Roman" w:hAnsi="Times New Roman" w:cs="Times New Roman"/>
          <w:b/>
          <w:sz w:val="32"/>
        </w:rPr>
        <w:t>4. Resultat och analys</w:t>
      </w:r>
      <w:r w:rsidR="007A131A">
        <w:rPr>
          <w:rFonts w:ascii="Times New Roman" w:eastAsia="Times New Roman" w:hAnsi="Times New Roman" w:cs="Times New Roman"/>
          <w:b/>
          <w:sz w:val="28"/>
        </w:rPr>
        <w:tab/>
      </w:r>
      <w:r w:rsidR="007A131A">
        <w:rPr>
          <w:rFonts w:ascii="Times New Roman" w:eastAsia="Times New Roman" w:hAnsi="Times New Roman" w:cs="Times New Roman"/>
          <w:b/>
          <w:sz w:val="28"/>
        </w:rPr>
        <w:tab/>
      </w:r>
      <w:r w:rsidR="007A131A">
        <w:rPr>
          <w:rFonts w:ascii="Times New Roman" w:eastAsia="Times New Roman" w:hAnsi="Times New Roman" w:cs="Times New Roman"/>
          <w:b/>
          <w:sz w:val="28"/>
        </w:rPr>
        <w:tab/>
      </w:r>
      <w:r w:rsidR="007A131A">
        <w:rPr>
          <w:rFonts w:ascii="Times New Roman" w:eastAsia="Times New Roman" w:hAnsi="Times New Roman" w:cs="Times New Roman"/>
          <w:b/>
          <w:sz w:val="28"/>
        </w:rPr>
        <w:tab/>
      </w:r>
      <w:r w:rsidR="007A131A" w:rsidRPr="00F853C1">
        <w:rPr>
          <w:rFonts w:ascii="Times New Roman" w:eastAsia="Times New Roman" w:hAnsi="Times New Roman" w:cs="Times New Roman"/>
          <w:b/>
          <w:sz w:val="28"/>
        </w:rPr>
        <w:t xml:space="preserve"> </w:t>
      </w:r>
      <w:r w:rsidRPr="00F853C1">
        <w:rPr>
          <w:rFonts w:ascii="Times New Roman" w:eastAsia="Times New Roman" w:hAnsi="Times New Roman" w:cs="Times New Roman"/>
          <w:b/>
          <w:sz w:val="28"/>
        </w:rPr>
        <w:t>6</w:t>
      </w:r>
    </w:p>
    <w:p w:rsidR="00387185" w:rsidRPr="00F853C1" w:rsidRDefault="00387185">
      <w:pPr>
        <w:rPr>
          <w:rFonts w:ascii="Times New Roman" w:eastAsia="Times New Roman" w:hAnsi="Times New Roman" w:cs="Times New Roman"/>
          <w:b/>
          <w:sz w:val="32"/>
        </w:rPr>
      </w:pPr>
    </w:p>
    <w:p w:rsidR="00387185" w:rsidRPr="00F853C1" w:rsidRDefault="007A131A">
      <w:pPr>
        <w:rPr>
          <w:rFonts w:ascii="Times New Roman" w:eastAsia="Times New Roman" w:hAnsi="Times New Roman" w:cs="Times New Roman"/>
          <w:b/>
          <w:sz w:val="32"/>
        </w:rPr>
      </w:pPr>
      <w:r>
        <w:rPr>
          <w:rFonts w:ascii="Times New Roman" w:eastAsia="Times New Roman" w:hAnsi="Times New Roman" w:cs="Times New Roman"/>
          <w:b/>
          <w:sz w:val="32"/>
        </w:rPr>
        <w:t>5. Slutsats</w:t>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28"/>
        </w:rPr>
        <w:t>7</w:t>
      </w:r>
    </w:p>
    <w:p w:rsidR="00387185" w:rsidRDefault="00387185">
      <w:pPr>
        <w:rPr>
          <w:rFonts w:ascii="Times New Roman" w:eastAsia="Times New Roman" w:hAnsi="Times New Roman" w:cs="Times New Roman"/>
          <w:sz w:val="32"/>
        </w:rPr>
      </w:pPr>
    </w:p>
    <w:p w:rsidR="00387185" w:rsidRDefault="0090165B">
      <w:pPr>
        <w:rPr>
          <w:rFonts w:ascii="Times New Roman" w:eastAsia="Times New Roman" w:hAnsi="Times New Roman" w:cs="Times New Roman"/>
          <w:b/>
          <w:sz w:val="28"/>
        </w:rPr>
      </w:pPr>
      <w:r w:rsidRPr="00F853C1">
        <w:rPr>
          <w:rFonts w:ascii="Times New Roman" w:eastAsia="Times New Roman" w:hAnsi="Times New Roman" w:cs="Times New Roman"/>
          <w:b/>
          <w:sz w:val="32"/>
        </w:rPr>
        <w:t>6. Källförtecknin</w:t>
      </w:r>
      <w:r w:rsidR="007A131A">
        <w:rPr>
          <w:rFonts w:ascii="Times New Roman" w:eastAsia="Times New Roman" w:hAnsi="Times New Roman" w:cs="Times New Roman"/>
          <w:b/>
          <w:sz w:val="32"/>
        </w:rPr>
        <w:t>g</w:t>
      </w:r>
      <w:r w:rsidR="007A131A">
        <w:rPr>
          <w:rFonts w:ascii="Times New Roman" w:eastAsia="Times New Roman" w:hAnsi="Times New Roman" w:cs="Times New Roman"/>
          <w:b/>
          <w:sz w:val="32"/>
        </w:rPr>
        <w:tab/>
      </w:r>
      <w:r w:rsidR="007A131A">
        <w:rPr>
          <w:rFonts w:ascii="Times New Roman" w:eastAsia="Times New Roman" w:hAnsi="Times New Roman" w:cs="Times New Roman"/>
          <w:b/>
          <w:sz w:val="32"/>
        </w:rPr>
        <w:tab/>
      </w:r>
      <w:r w:rsidR="007A131A">
        <w:rPr>
          <w:rFonts w:ascii="Times New Roman" w:eastAsia="Times New Roman" w:hAnsi="Times New Roman" w:cs="Times New Roman"/>
          <w:b/>
          <w:sz w:val="32"/>
        </w:rPr>
        <w:tab/>
      </w:r>
      <w:r w:rsidR="007A131A">
        <w:rPr>
          <w:rFonts w:ascii="Times New Roman" w:eastAsia="Times New Roman" w:hAnsi="Times New Roman" w:cs="Times New Roman"/>
          <w:b/>
          <w:sz w:val="32"/>
        </w:rPr>
        <w:tab/>
      </w:r>
      <w:r w:rsidR="007A131A">
        <w:rPr>
          <w:rFonts w:ascii="Times New Roman" w:eastAsia="Times New Roman" w:hAnsi="Times New Roman" w:cs="Times New Roman"/>
          <w:b/>
          <w:sz w:val="32"/>
        </w:rPr>
        <w:tab/>
      </w:r>
      <w:r w:rsidRPr="00F853C1">
        <w:rPr>
          <w:rFonts w:ascii="Times New Roman" w:eastAsia="Times New Roman" w:hAnsi="Times New Roman" w:cs="Times New Roman"/>
          <w:b/>
          <w:sz w:val="28"/>
        </w:rPr>
        <w:t>8</w:t>
      </w:r>
    </w:p>
    <w:p w:rsidR="00F853C1" w:rsidRPr="00F853C1" w:rsidRDefault="00F853C1">
      <w:pPr>
        <w:rPr>
          <w:rFonts w:ascii="Times New Roman" w:eastAsia="Times New Roman" w:hAnsi="Times New Roman" w:cs="Times New Roman"/>
          <w:b/>
          <w:sz w:val="32"/>
        </w:rPr>
      </w:pPr>
    </w:p>
    <w:p w:rsidR="00387185" w:rsidRDefault="0090165B">
      <w:pPr>
        <w:rPr>
          <w:rFonts w:ascii="Times New Roman" w:eastAsia="Times New Roman" w:hAnsi="Times New Roman" w:cs="Times New Roman"/>
          <w:sz w:val="32"/>
        </w:rPr>
      </w:pPr>
      <w:r>
        <w:rPr>
          <w:rFonts w:ascii="Times New Roman" w:eastAsia="Times New Roman" w:hAnsi="Times New Roman" w:cs="Times New Roman"/>
          <w:sz w:val="32"/>
        </w:rPr>
        <w:lastRenderedPageBreak/>
        <w:t>1.</w:t>
      </w:r>
      <w:r w:rsidR="007A131A">
        <w:rPr>
          <w:rFonts w:ascii="Times New Roman" w:eastAsia="Times New Roman" w:hAnsi="Times New Roman" w:cs="Times New Roman"/>
          <w:sz w:val="32"/>
        </w:rPr>
        <w:t xml:space="preserve"> </w:t>
      </w:r>
      <w:bookmarkStart w:id="0" w:name="_GoBack"/>
      <w:bookmarkEnd w:id="0"/>
      <w:r>
        <w:rPr>
          <w:rFonts w:ascii="Times New Roman" w:eastAsia="Times New Roman" w:hAnsi="Times New Roman" w:cs="Times New Roman"/>
          <w:sz w:val="32"/>
        </w:rPr>
        <w:t>Inledning</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1.1 Bakgrund</w:t>
      </w:r>
      <w:r>
        <w:rPr>
          <w:rFonts w:ascii="Times New Roman" w:eastAsia="Times New Roman" w:hAnsi="Times New Roman" w:cs="Times New Roman"/>
          <w:sz w:val="24"/>
        </w:rPr>
        <w:br/>
        <w:t>När stora tragedier händer frågar vi oss som människor frågor som ”hur?” och ”varför?”. Under perioden för häxprocesserna i Sverige dog ca 400 personer och de flesta av dessa under den 8 år långa perioden då häxpaniken var som värst i Sverige. Jag tycker definitivt att denna händelse ur Svensk historia berättigar mig till att ställa frågorna ”hur?” och ”varför?” och försöka ta reda på vilka faktorer som spelade in i att det blev som det blev. Därför har jag valt att göra en informativ avhandling om hur häxprocesserna startade i Sverige och vilka faktorer som spelade in.</w:t>
      </w:r>
      <w:r>
        <w:rPr>
          <w:rFonts w:ascii="Times New Roman" w:eastAsia="Times New Roman" w:hAnsi="Times New Roman" w:cs="Times New Roman"/>
          <w:sz w:val="24"/>
        </w:rPr>
        <w:br/>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1.2 Syfte</w:t>
      </w:r>
      <w:r>
        <w:rPr>
          <w:rFonts w:ascii="Times New Roman" w:eastAsia="Times New Roman" w:hAnsi="Times New Roman" w:cs="Times New Roman"/>
          <w:sz w:val="24"/>
        </w:rPr>
        <w:br/>
        <w:t xml:space="preserve">Jag kommer genom att svara på frågeställningarna ge en övergripande bild över de rådande omständigheterna som bidrog till häxpaniken i Sverige. </w:t>
      </w:r>
      <w:r>
        <w:rPr>
          <w:rFonts w:ascii="Times New Roman" w:eastAsia="Times New Roman" w:hAnsi="Times New Roman" w:cs="Times New Roman"/>
          <w:sz w:val="24"/>
        </w:rPr>
        <w:br/>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1.3 Frågeställning och underfrågor</w:t>
      </w:r>
      <w:r>
        <w:rPr>
          <w:rFonts w:ascii="Times New Roman" w:eastAsia="Times New Roman" w:hAnsi="Times New Roman" w:cs="Times New Roman"/>
          <w:sz w:val="24"/>
        </w:rPr>
        <w:br/>
        <w:t>Frågeställning: Vilka möjliga faktorer spelade in i att häxpaniken spred sig i Sverige?</w:t>
      </w:r>
      <w:r>
        <w:rPr>
          <w:rFonts w:ascii="Times New Roman" w:eastAsia="Times New Roman" w:hAnsi="Times New Roman" w:cs="Times New Roman"/>
          <w:sz w:val="24"/>
        </w:rPr>
        <w:br/>
        <w:t>Underfrågor: Hur såg det politiska läget ut i Sverige under slutet av 1600-talet?</w:t>
      </w:r>
      <w:r>
        <w:rPr>
          <w:rFonts w:ascii="Times New Roman" w:eastAsia="Times New Roman" w:hAnsi="Times New Roman" w:cs="Times New Roman"/>
          <w:sz w:val="24"/>
        </w:rPr>
        <w:br/>
        <w:t xml:space="preserve">                      Vilken var synen på vidskeplighet och magi under slutet av 1600-talet?</w:t>
      </w:r>
      <w:r>
        <w:rPr>
          <w:rFonts w:ascii="Times New Roman" w:eastAsia="Times New Roman" w:hAnsi="Times New Roman" w:cs="Times New Roman"/>
          <w:sz w:val="24"/>
        </w:rPr>
        <w:br/>
        <w:t xml:space="preserve">                       Vilken roll hade barnen i att häxpaniken spreds?</w:t>
      </w:r>
    </w:p>
    <w:p w:rsidR="00387185" w:rsidRDefault="00387185">
      <w:pPr>
        <w:spacing w:line="360" w:lineRule="auto"/>
        <w:rPr>
          <w:rFonts w:ascii="Times New Roman" w:eastAsia="Times New Roman" w:hAnsi="Times New Roman" w:cs="Times New Roman"/>
          <w:sz w:val="24"/>
        </w:rPr>
      </w:pP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1.3 Avgränsningar</w:t>
      </w:r>
      <w:r>
        <w:rPr>
          <w:rFonts w:ascii="Times New Roman" w:eastAsia="Times New Roman" w:hAnsi="Times New Roman" w:cs="Times New Roman"/>
          <w:sz w:val="24"/>
        </w:rPr>
        <w:br/>
        <w:t>Tidsramen har påverkat arbetets omf</w:t>
      </w:r>
      <w:r w:rsidR="00295F8D">
        <w:rPr>
          <w:rFonts w:ascii="Times New Roman" w:eastAsia="Times New Roman" w:hAnsi="Times New Roman" w:cs="Times New Roman"/>
          <w:sz w:val="24"/>
        </w:rPr>
        <w:t>ång.</w:t>
      </w:r>
    </w:p>
    <w:p w:rsidR="00387185" w:rsidRDefault="00387185">
      <w:pPr>
        <w:spacing w:line="360" w:lineRule="auto"/>
        <w:rPr>
          <w:rFonts w:ascii="Times New Roman" w:eastAsia="Times New Roman" w:hAnsi="Times New Roman" w:cs="Times New Roman"/>
          <w:sz w:val="24"/>
        </w:rPr>
      </w:pP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1.4 Litteratursökning</w:t>
      </w:r>
      <w:r>
        <w:rPr>
          <w:rFonts w:ascii="Times New Roman" w:eastAsia="Times New Roman" w:hAnsi="Times New Roman" w:cs="Times New Roman"/>
          <w:sz w:val="24"/>
        </w:rPr>
        <w:br/>
        <w:t xml:space="preserve">jag har använt mig främst av tre böcker. </w:t>
      </w:r>
      <w:r>
        <w:rPr>
          <w:rFonts w:ascii="Times New Roman" w:eastAsia="Times New Roman" w:hAnsi="Times New Roman" w:cs="Times New Roman"/>
          <w:sz w:val="24"/>
        </w:rPr>
        <w:br/>
      </w:r>
      <w:r>
        <w:rPr>
          <w:rFonts w:ascii="Times New Roman" w:eastAsia="Times New Roman" w:hAnsi="Times New Roman" w:cs="Times New Roman"/>
          <w:i/>
          <w:sz w:val="24"/>
        </w:rPr>
        <w:t>Häxornas försvarare</w:t>
      </w:r>
      <w:r>
        <w:rPr>
          <w:rFonts w:ascii="Times New Roman" w:eastAsia="Times New Roman" w:hAnsi="Times New Roman" w:cs="Times New Roman"/>
          <w:sz w:val="24"/>
        </w:rPr>
        <w:t xml:space="preserve"> skriven av Jan </w:t>
      </w:r>
      <w:r w:rsidR="00295F8D">
        <w:rPr>
          <w:rFonts w:ascii="Times New Roman" w:eastAsia="Times New Roman" w:hAnsi="Times New Roman" w:cs="Times New Roman"/>
          <w:sz w:val="24"/>
        </w:rPr>
        <w:t>Guillou</w:t>
      </w:r>
      <w:r>
        <w:rPr>
          <w:rFonts w:ascii="Times New Roman" w:eastAsia="Times New Roman" w:hAnsi="Times New Roman" w:cs="Times New Roman"/>
          <w:sz w:val="24"/>
        </w:rPr>
        <w:t xml:space="preserve">. Denna bok är ett historiskt </w:t>
      </w:r>
      <w:r w:rsidR="00295F8D">
        <w:rPr>
          <w:rFonts w:ascii="Times New Roman" w:eastAsia="Times New Roman" w:hAnsi="Times New Roman" w:cs="Times New Roman"/>
          <w:sz w:val="24"/>
        </w:rPr>
        <w:t>reportage</w:t>
      </w:r>
      <w:r>
        <w:rPr>
          <w:rFonts w:ascii="Times New Roman" w:eastAsia="Times New Roman" w:hAnsi="Times New Roman" w:cs="Times New Roman"/>
          <w:sz w:val="24"/>
        </w:rPr>
        <w:t xml:space="preserve"> som redogör för vad som hände i Sverige under häxbränningarnas tid. Jan </w:t>
      </w:r>
      <w:r w:rsidR="00295F8D">
        <w:rPr>
          <w:rFonts w:ascii="Times New Roman" w:eastAsia="Times New Roman" w:hAnsi="Times New Roman" w:cs="Times New Roman"/>
          <w:sz w:val="24"/>
        </w:rPr>
        <w:t>Guillou</w:t>
      </w:r>
      <w:r>
        <w:rPr>
          <w:rFonts w:ascii="Times New Roman" w:eastAsia="Times New Roman" w:hAnsi="Times New Roman" w:cs="Times New Roman"/>
          <w:sz w:val="24"/>
        </w:rPr>
        <w:t xml:space="preserve"> är en känd författare i Sverige och han är känd för att skriva historiskt korrekta romaner.</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Häxorna </w:t>
      </w:r>
      <w:r>
        <w:rPr>
          <w:rFonts w:ascii="Times New Roman" w:eastAsia="Times New Roman" w:hAnsi="Times New Roman" w:cs="Times New Roman"/>
          <w:sz w:val="24"/>
        </w:rPr>
        <w:t xml:space="preserve">är skriven av Alf Åberg som en del i ett projekt om Dalarnas historia med </w:t>
      </w:r>
      <w:r w:rsidR="00295F8D">
        <w:rPr>
          <w:rFonts w:ascii="Times New Roman" w:eastAsia="Times New Roman" w:hAnsi="Times New Roman" w:cs="Times New Roman"/>
          <w:sz w:val="24"/>
        </w:rPr>
        <w:t>specificering</w:t>
      </w:r>
      <w:r>
        <w:rPr>
          <w:rFonts w:ascii="Times New Roman" w:eastAsia="Times New Roman" w:hAnsi="Times New Roman" w:cs="Times New Roman"/>
          <w:sz w:val="24"/>
        </w:rPr>
        <w:t xml:space="preserve"> av häxbränningarna.</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Svensk Historia </w:t>
      </w:r>
      <w:r>
        <w:rPr>
          <w:rFonts w:ascii="Times New Roman" w:eastAsia="Times New Roman" w:hAnsi="Times New Roman" w:cs="Times New Roman"/>
          <w:sz w:val="24"/>
        </w:rPr>
        <w:t xml:space="preserve">är skriven av Olle Larsson och Andreas Marklund. Boken är en </w:t>
      </w:r>
      <w:r w:rsidR="00295F8D">
        <w:rPr>
          <w:rFonts w:ascii="Times New Roman" w:eastAsia="Times New Roman" w:hAnsi="Times New Roman" w:cs="Times New Roman"/>
          <w:sz w:val="24"/>
        </w:rPr>
        <w:t>historiebok</w:t>
      </w:r>
      <w:r>
        <w:rPr>
          <w:rFonts w:ascii="Times New Roman" w:eastAsia="Times New Roman" w:hAnsi="Times New Roman" w:cs="Times New Roman"/>
          <w:sz w:val="24"/>
        </w:rPr>
        <w:t xml:space="preserve"> som följer Sveriges historia genom tiderna.</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i/>
          <w:sz w:val="24"/>
        </w:rPr>
        <w:t>Svensk Historia</w:t>
      </w:r>
      <w:r>
        <w:rPr>
          <w:rFonts w:ascii="Times New Roman" w:eastAsia="Times New Roman" w:hAnsi="Times New Roman" w:cs="Times New Roman"/>
          <w:sz w:val="24"/>
        </w:rPr>
        <w:t xml:space="preserve"> har jag använt mig av för att skaffa en överblick av Svensk historia under 1600-talet och </w:t>
      </w:r>
      <w:r>
        <w:rPr>
          <w:rFonts w:ascii="Times New Roman" w:eastAsia="Times New Roman" w:hAnsi="Times New Roman" w:cs="Times New Roman"/>
          <w:i/>
          <w:sz w:val="24"/>
        </w:rPr>
        <w:t>Häxornas försvarare</w:t>
      </w:r>
      <w:r>
        <w:rPr>
          <w:rFonts w:ascii="Times New Roman" w:eastAsia="Times New Roman" w:hAnsi="Times New Roman" w:cs="Times New Roman"/>
          <w:sz w:val="24"/>
        </w:rPr>
        <w:t xml:space="preserve"> har jag använt mig för att få en mer ingående bild i häxprocesserna specifikt.</w:t>
      </w:r>
    </w:p>
    <w:p w:rsidR="00387185" w:rsidRDefault="00387185">
      <w:pPr>
        <w:spacing w:line="360" w:lineRule="auto"/>
        <w:rPr>
          <w:rFonts w:ascii="Times New Roman" w:eastAsia="Times New Roman" w:hAnsi="Times New Roman" w:cs="Times New Roman"/>
          <w:sz w:val="32"/>
        </w:rPr>
      </w:pPr>
    </w:p>
    <w:p w:rsidR="00387185" w:rsidRDefault="0090165B">
      <w:pPr>
        <w:spacing w:line="360" w:lineRule="auto"/>
        <w:rPr>
          <w:rFonts w:ascii="Times New Roman" w:eastAsia="Times New Roman" w:hAnsi="Times New Roman" w:cs="Times New Roman"/>
          <w:sz w:val="32"/>
        </w:rPr>
      </w:pPr>
      <w:r>
        <w:rPr>
          <w:rFonts w:ascii="Times New Roman" w:eastAsia="Times New Roman" w:hAnsi="Times New Roman" w:cs="Times New Roman"/>
          <w:sz w:val="32"/>
        </w:rPr>
        <w:t>3.1 Det politiska och kyrkliga läget i Sverige på 1600-talet.</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Tidsperioden mellan 1560-1721 kallas i Svensk historia för Stormaktstiden. Stormaktstiden var en drygt hundrafemtioårig period då krig var ett normalt tillstånd och fred ett undantag. (</w:t>
      </w:r>
      <w:r>
        <w:rPr>
          <w:rFonts w:ascii="Times New Roman" w:eastAsia="Times New Roman" w:hAnsi="Times New Roman" w:cs="Times New Roman"/>
          <w:i/>
          <w:sz w:val="24"/>
        </w:rPr>
        <w:t>svensk Historia, Olle Larsson och Andreas Marklund, 2012, sid 58</w:t>
      </w:r>
      <w:r>
        <w:rPr>
          <w:rFonts w:ascii="Times New Roman" w:eastAsia="Times New Roman" w:hAnsi="Times New Roman" w:cs="Times New Roman"/>
          <w:sz w:val="24"/>
        </w:rPr>
        <w:t xml:space="preserve">) När </w:t>
      </w:r>
      <w:r w:rsidR="00295F8D">
        <w:rPr>
          <w:rFonts w:ascii="Times New Roman" w:eastAsia="Times New Roman" w:hAnsi="Times New Roman" w:cs="Times New Roman"/>
          <w:sz w:val="24"/>
        </w:rPr>
        <w:t>häxprocesserna</w:t>
      </w:r>
      <w:r>
        <w:rPr>
          <w:rFonts w:ascii="Times New Roman" w:eastAsia="Times New Roman" w:hAnsi="Times New Roman" w:cs="Times New Roman"/>
          <w:sz w:val="24"/>
        </w:rPr>
        <w:t xml:space="preserve"> var som mest intensiva i Sverige, perioden mellan 1668 och 1676 hade Sverige varit i krig i drygt 100 år och Karl den XI satt på den Svenska kungatronen.</w:t>
      </w:r>
    </w:p>
    <w:p w:rsidR="00295F8D"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Sverige hade under de hundra år i krig gått med stora förluster av såväl ekonomisk och mänsklig karaktär. Under perioden 1620-1719 dog mer än en tredjedel av alla män som uppnådde vuxen ålder i kronans tjänst. (</w:t>
      </w:r>
      <w:r>
        <w:rPr>
          <w:rFonts w:ascii="Times New Roman" w:eastAsia="Times New Roman" w:hAnsi="Times New Roman" w:cs="Times New Roman"/>
          <w:i/>
          <w:sz w:val="24"/>
        </w:rPr>
        <w:t>svensk Historia, Olle Larsson och Andreas Marklund, 2012, sid 92</w:t>
      </w:r>
      <w:r>
        <w:rPr>
          <w:rFonts w:ascii="Times New Roman" w:eastAsia="Times New Roman" w:hAnsi="Times New Roman" w:cs="Times New Roman"/>
          <w:sz w:val="24"/>
        </w:rPr>
        <w:t>)</w:t>
      </w:r>
      <w:r>
        <w:rPr>
          <w:rFonts w:ascii="Times New Roman" w:eastAsia="Times New Roman" w:hAnsi="Times New Roman" w:cs="Times New Roman"/>
          <w:sz w:val="24"/>
        </w:rPr>
        <w:br/>
        <w:t xml:space="preserve">  Sverige hade det även </w:t>
      </w:r>
      <w:r w:rsidR="00295F8D">
        <w:rPr>
          <w:rFonts w:ascii="Times New Roman" w:eastAsia="Times New Roman" w:hAnsi="Times New Roman" w:cs="Times New Roman"/>
          <w:sz w:val="24"/>
        </w:rPr>
        <w:t>turbulent</w:t>
      </w:r>
      <w:r>
        <w:rPr>
          <w:rFonts w:ascii="Times New Roman" w:eastAsia="Times New Roman" w:hAnsi="Times New Roman" w:cs="Times New Roman"/>
          <w:sz w:val="24"/>
        </w:rPr>
        <w:t xml:space="preserve"> på den kyrkliga fronten under den här tiden. Sverige gick från att ha varit katolskt till att bli evangelisk-</w:t>
      </w:r>
      <w:r w:rsidR="00295F8D">
        <w:rPr>
          <w:rFonts w:ascii="Times New Roman" w:eastAsia="Times New Roman" w:hAnsi="Times New Roman" w:cs="Times New Roman"/>
          <w:sz w:val="24"/>
        </w:rPr>
        <w:t>luthersk</w:t>
      </w:r>
      <w:r>
        <w:rPr>
          <w:rFonts w:ascii="Times New Roman" w:eastAsia="Times New Roman" w:hAnsi="Times New Roman" w:cs="Times New Roman"/>
          <w:sz w:val="24"/>
        </w:rPr>
        <w:t xml:space="preserve"> under Hertig Karls regim år 1593 och under Karl den XI regim blev kyrkan allt starkare knuten till staten. (</w:t>
      </w:r>
      <w:r>
        <w:rPr>
          <w:rFonts w:ascii="Times New Roman" w:eastAsia="Times New Roman" w:hAnsi="Times New Roman" w:cs="Times New Roman"/>
          <w:i/>
          <w:sz w:val="24"/>
        </w:rPr>
        <w:t>svensk Historia, Olle Larsson och Andreas Marklund, 2012, sid 59</w:t>
      </w:r>
      <w:r>
        <w:rPr>
          <w:rFonts w:ascii="Times New Roman" w:eastAsia="Times New Roman" w:hAnsi="Times New Roman" w:cs="Times New Roman"/>
          <w:sz w:val="24"/>
        </w:rPr>
        <w:t>)</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  Kyrkan hade ställts i statens tjänst och från predikstolarna i den svenska stormakten förkunnades såväl guds ord som påbud från statsmakten. Kyrkan hade på så sätt en viktig roll inte bara som förkunnare av ett religiöst budskap utan också som </w:t>
      </w:r>
      <w:proofErr w:type="gramStart"/>
      <w:r>
        <w:rPr>
          <w:rFonts w:ascii="Times New Roman" w:eastAsia="Times New Roman" w:hAnsi="Times New Roman" w:cs="Times New Roman"/>
          <w:sz w:val="24"/>
        </w:rPr>
        <w:t>ett</w:t>
      </w:r>
      <w:proofErr w:type="gramEnd"/>
      <w:r>
        <w:rPr>
          <w:rFonts w:ascii="Times New Roman" w:eastAsia="Times New Roman" w:hAnsi="Times New Roman" w:cs="Times New Roman"/>
          <w:sz w:val="24"/>
        </w:rPr>
        <w:t xml:space="preserve"> viktigt propaganda instrument i statens tjänst. (</w:t>
      </w:r>
      <w:r>
        <w:rPr>
          <w:rFonts w:ascii="Times New Roman" w:eastAsia="Times New Roman" w:hAnsi="Times New Roman" w:cs="Times New Roman"/>
          <w:i/>
          <w:sz w:val="24"/>
        </w:rPr>
        <w:t>svensk Historia, Olle Larsson och Andreas Marklund, 2012, sid 86</w:t>
      </w:r>
      <w:r>
        <w:rPr>
          <w:rFonts w:ascii="Times New Roman" w:eastAsia="Times New Roman" w:hAnsi="Times New Roman" w:cs="Times New Roman"/>
          <w:sz w:val="24"/>
        </w:rPr>
        <w:t>) Prästerna ute i Sveriges socken hade en stark roll i samhället både genom dennes band till gud och till regeringen.</w:t>
      </w:r>
    </w:p>
    <w:p w:rsidR="00387185" w:rsidRDefault="00387185">
      <w:pPr>
        <w:spacing w:line="360" w:lineRule="auto"/>
        <w:rPr>
          <w:rFonts w:ascii="Times New Roman" w:eastAsia="Times New Roman" w:hAnsi="Times New Roman" w:cs="Times New Roman"/>
          <w:sz w:val="24"/>
        </w:rPr>
      </w:pPr>
    </w:p>
    <w:p w:rsidR="00387185" w:rsidRDefault="0090165B" w:rsidP="00295F8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 xml:space="preserve">  År 1608 bestämde Karl den XI att man skulle följa bibeln vid sidan av Sveriges landslag för en del svårare brott av sedlig-religiös natur. I </w:t>
      </w:r>
      <w:r w:rsidR="00295F8D">
        <w:rPr>
          <w:rFonts w:ascii="Times New Roman" w:eastAsia="Times New Roman" w:hAnsi="Times New Roman" w:cs="Times New Roman"/>
          <w:sz w:val="24"/>
        </w:rPr>
        <w:t>fortsättningen</w:t>
      </w:r>
      <w:r>
        <w:rPr>
          <w:rFonts w:ascii="Times New Roman" w:eastAsia="Times New Roman" w:hAnsi="Times New Roman" w:cs="Times New Roman"/>
          <w:sz w:val="24"/>
        </w:rPr>
        <w:t xml:space="preserve"> avkunnades dödsdomar för sådana brott nästan regelbundet efter Mose lag där det i Andra Moseboken </w:t>
      </w:r>
      <w:proofErr w:type="gramStart"/>
      <w:r>
        <w:rPr>
          <w:rFonts w:ascii="Times New Roman" w:eastAsia="Times New Roman" w:hAnsi="Times New Roman" w:cs="Times New Roman"/>
          <w:sz w:val="24"/>
        </w:rPr>
        <w:t>heter :</w:t>
      </w:r>
      <w:proofErr w:type="gramEnd"/>
      <w:r>
        <w:rPr>
          <w:rFonts w:ascii="Times New Roman" w:eastAsia="Times New Roman" w:hAnsi="Times New Roman" w:cs="Times New Roman"/>
          <w:sz w:val="24"/>
        </w:rPr>
        <w:t xml:space="preserve"> ”En trollkona skall du icke låta leva”. (</w:t>
      </w:r>
      <w:r>
        <w:rPr>
          <w:rFonts w:ascii="Times New Roman" w:eastAsia="Times New Roman" w:hAnsi="Times New Roman" w:cs="Times New Roman"/>
          <w:i/>
          <w:sz w:val="24"/>
        </w:rPr>
        <w:t>svensk Historia, Olle Larsson och Andreas Marklund, 2012, sid 62</w:t>
      </w:r>
      <w:r>
        <w:rPr>
          <w:rFonts w:ascii="Times New Roman" w:eastAsia="Times New Roman" w:hAnsi="Times New Roman" w:cs="Times New Roman"/>
          <w:sz w:val="24"/>
        </w:rPr>
        <w:t>)</w:t>
      </w:r>
      <w:r>
        <w:rPr>
          <w:rFonts w:ascii="Times New Roman" w:eastAsia="Times New Roman" w:hAnsi="Times New Roman" w:cs="Times New Roman"/>
          <w:sz w:val="24"/>
        </w:rPr>
        <w:br/>
        <w:t xml:space="preserve">  När det gällde trolldom, skilde den svenska lagen mellan förgörning och vidskepelse. Den skadliga trolldomen straffades med döden </w:t>
      </w:r>
      <w:proofErr w:type="gramStart"/>
      <w:r>
        <w:rPr>
          <w:rFonts w:ascii="Times New Roman" w:eastAsia="Times New Roman" w:hAnsi="Times New Roman" w:cs="Times New Roman"/>
          <w:sz w:val="24"/>
        </w:rPr>
        <w:t>medans</w:t>
      </w:r>
      <w:proofErr w:type="gramEnd"/>
      <w:r>
        <w:rPr>
          <w:rFonts w:ascii="Times New Roman" w:eastAsia="Times New Roman" w:hAnsi="Times New Roman" w:cs="Times New Roman"/>
          <w:sz w:val="24"/>
        </w:rPr>
        <w:t xml:space="preserve"> vidskepelse straffades med böter. Medan rådsrätten i Stockholm uppträdde försiktigt i trolldomsmålen förekom det både tortyr och vattenprov. Häxprocesserna avviker i flera avseenden från det som var vanlig rättspraxis under 1600-talet. (</w:t>
      </w:r>
      <w:r>
        <w:rPr>
          <w:rFonts w:ascii="Times New Roman" w:eastAsia="Times New Roman" w:hAnsi="Times New Roman" w:cs="Times New Roman"/>
          <w:i/>
          <w:sz w:val="24"/>
        </w:rPr>
        <w:t>svensk Historia, Olle Larsson och Andreas Marklund, 2012, sid 126</w:t>
      </w:r>
      <w:r>
        <w:rPr>
          <w:rFonts w:ascii="Times New Roman" w:eastAsia="Times New Roman" w:hAnsi="Times New Roman" w:cs="Times New Roman"/>
          <w:sz w:val="24"/>
        </w:rPr>
        <w:t>)</w:t>
      </w:r>
      <w:r>
        <w:rPr>
          <w:rFonts w:ascii="Times New Roman" w:eastAsia="Times New Roman" w:hAnsi="Times New Roman" w:cs="Times New Roman"/>
          <w:sz w:val="24"/>
        </w:rPr>
        <w:br/>
      </w:r>
      <w:r>
        <w:rPr>
          <w:rFonts w:ascii="Times New Roman" w:eastAsia="Times New Roman" w:hAnsi="Times New Roman" w:cs="Times New Roman"/>
          <w:sz w:val="24"/>
        </w:rPr>
        <w:br/>
      </w:r>
    </w:p>
    <w:p w:rsidR="00387185" w:rsidRDefault="0090165B">
      <w:pPr>
        <w:spacing w:line="360" w:lineRule="auto"/>
        <w:rPr>
          <w:rFonts w:ascii="Times New Roman" w:eastAsia="Times New Roman" w:hAnsi="Times New Roman" w:cs="Times New Roman"/>
          <w:sz w:val="32"/>
        </w:rPr>
      </w:pPr>
      <w:r>
        <w:rPr>
          <w:rFonts w:ascii="Times New Roman" w:eastAsia="Times New Roman" w:hAnsi="Times New Roman" w:cs="Times New Roman"/>
          <w:sz w:val="32"/>
        </w:rPr>
        <w:t>3.2 Vad trodde den Svenska människan på under 1600-talet?</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Den svenska folktron hade sina rötter i förhistorisk tid men kristnades av den katolska kyrkan. Man accepterade till synes utan svårighet den kristna dualismen. Gott och Ont, ljus och </w:t>
      </w:r>
      <w:r w:rsidR="00295F8D">
        <w:rPr>
          <w:rFonts w:ascii="Times New Roman" w:eastAsia="Times New Roman" w:hAnsi="Times New Roman" w:cs="Times New Roman"/>
          <w:sz w:val="24"/>
        </w:rPr>
        <w:t>mörker, himmel</w:t>
      </w:r>
      <w:r>
        <w:rPr>
          <w:rFonts w:ascii="Times New Roman" w:eastAsia="Times New Roman" w:hAnsi="Times New Roman" w:cs="Times New Roman"/>
          <w:sz w:val="24"/>
        </w:rPr>
        <w:t xml:space="preserve"> och helvete fanns alltid </w:t>
      </w:r>
      <w:proofErr w:type="gramStart"/>
      <w:r>
        <w:rPr>
          <w:rFonts w:ascii="Times New Roman" w:eastAsia="Times New Roman" w:hAnsi="Times New Roman" w:cs="Times New Roman"/>
          <w:sz w:val="24"/>
        </w:rPr>
        <w:t>tillstädes</w:t>
      </w:r>
      <w:proofErr w:type="gramEnd"/>
      <w:r>
        <w:rPr>
          <w:rFonts w:ascii="Times New Roman" w:eastAsia="Times New Roman" w:hAnsi="Times New Roman" w:cs="Times New Roman"/>
          <w:sz w:val="24"/>
        </w:rPr>
        <w:t xml:space="preserve"> nära. I folkets tros-och föreställningsvärld ingick osynliga, övernaturliga väsen som på gott och ont ingrep i människornas värld. Otur och olyckor, allt sådant som inte kunde förklaras, trodde man kom från de onda makterna eller från människor som gott i de onda makternas tjänst. (</w:t>
      </w:r>
      <w:r>
        <w:rPr>
          <w:rFonts w:ascii="Times New Roman" w:eastAsia="Times New Roman" w:hAnsi="Times New Roman" w:cs="Times New Roman"/>
          <w:i/>
          <w:sz w:val="24"/>
        </w:rPr>
        <w:t>Häxorna, Alf Åberg, 1989, sid 4</w:t>
      </w:r>
      <w:r>
        <w:rPr>
          <w:rFonts w:ascii="Times New Roman" w:eastAsia="Times New Roman" w:hAnsi="Times New Roman" w:cs="Times New Roman"/>
          <w:sz w:val="24"/>
        </w:rPr>
        <w:t xml:space="preserve">) </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  Häxan var bekväm att använda som syndabock. Hon tjänade ju en främmande härskare och blev därmed en inre fiende i det slutna samhället. Häxförföljelser och dåliga tider följdes åt, vid början av de stora trolldomsprocesserna 1668 hade en stor del av landet varit hemsökt av flera års missväxt. De svenska landskapslagarna påbjöd dödsstraff för människor som ertappats med sådan trolldom som ledde till skadegörelse på människor eller kreatur. (</w:t>
      </w:r>
      <w:r>
        <w:rPr>
          <w:rFonts w:ascii="Times New Roman" w:eastAsia="Times New Roman" w:hAnsi="Times New Roman" w:cs="Times New Roman"/>
          <w:i/>
          <w:sz w:val="24"/>
        </w:rPr>
        <w:t>Häxorna, Alf Åberg, 1989, sid 15</w:t>
      </w:r>
      <w:r>
        <w:rPr>
          <w:rFonts w:ascii="Times New Roman" w:eastAsia="Times New Roman" w:hAnsi="Times New Roman" w:cs="Times New Roman"/>
          <w:sz w:val="24"/>
        </w:rPr>
        <w:t xml:space="preserve">) </w:t>
      </w:r>
    </w:p>
    <w:p w:rsidR="00387185" w:rsidRDefault="00387185">
      <w:pPr>
        <w:spacing w:line="360" w:lineRule="auto"/>
        <w:rPr>
          <w:rFonts w:ascii="Times New Roman" w:eastAsia="Times New Roman" w:hAnsi="Times New Roman" w:cs="Times New Roman"/>
          <w:sz w:val="24"/>
        </w:rPr>
      </w:pP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  Man kan koppla föreställningarna om blåkullafärder till ett större system av häxtro. Häxtron byggde på föreställningen om ”det begränsade goda” som innebar att varje samhälles </w:t>
      </w:r>
      <w:r>
        <w:rPr>
          <w:rFonts w:ascii="Times New Roman" w:eastAsia="Times New Roman" w:hAnsi="Times New Roman" w:cs="Times New Roman"/>
          <w:sz w:val="24"/>
        </w:rPr>
        <w:lastRenderedPageBreak/>
        <w:t xml:space="preserve">tillgångar var konstanta. Detta </w:t>
      </w:r>
      <w:r w:rsidR="00295F8D">
        <w:rPr>
          <w:rFonts w:ascii="Times New Roman" w:eastAsia="Times New Roman" w:hAnsi="Times New Roman" w:cs="Times New Roman"/>
          <w:sz w:val="24"/>
        </w:rPr>
        <w:t>betydde</w:t>
      </w:r>
      <w:r>
        <w:rPr>
          <w:rFonts w:ascii="Times New Roman" w:eastAsia="Times New Roman" w:hAnsi="Times New Roman" w:cs="Times New Roman"/>
          <w:sz w:val="24"/>
        </w:rPr>
        <w:t xml:space="preserve"> att om en person fick det bättre så skedde det med nödvändighet på någon annans bekostnad. Häxanklagelser handlade ofta om att man drabbats av olycka.(</w:t>
      </w:r>
      <w:r>
        <w:rPr>
          <w:rFonts w:ascii="Times New Roman" w:eastAsia="Times New Roman" w:hAnsi="Times New Roman" w:cs="Times New Roman"/>
          <w:i/>
          <w:sz w:val="24"/>
        </w:rPr>
        <w:t>Häxorna, Alf Åberg, 1989, sid 51</w:t>
      </w:r>
      <w:r>
        <w:rPr>
          <w:rFonts w:ascii="Times New Roman" w:eastAsia="Times New Roman" w:hAnsi="Times New Roman" w:cs="Times New Roman"/>
          <w:sz w:val="24"/>
        </w:rPr>
        <w:t>)</w:t>
      </w:r>
      <w:r>
        <w:rPr>
          <w:rFonts w:ascii="Times New Roman" w:eastAsia="Times New Roman" w:hAnsi="Times New Roman" w:cs="Times New Roman"/>
          <w:sz w:val="24"/>
        </w:rPr>
        <w:br/>
        <w:t xml:space="preserve">  Det centrala elementet i uppfattningen om häxeriet som en religiös förbrytelse var förstås själva överenskommelsen mellan trollkonan och den Onde. Det innebar ju ett avfall från gud. De som blev anklagade för att vara häxor blev anklagade för att ha ingått ett kontrakt med djävulen i Blåkulla. Resan till Blåkulla och vad som hände där var avgörande för en dom. Genom att ägna sig åt så kallade </w:t>
      </w:r>
      <w:r w:rsidR="00295F8D">
        <w:rPr>
          <w:rFonts w:ascii="Times New Roman" w:eastAsia="Times New Roman" w:hAnsi="Times New Roman" w:cs="Times New Roman"/>
          <w:sz w:val="24"/>
        </w:rPr>
        <w:t>häxsabbater</w:t>
      </w:r>
      <w:r>
        <w:rPr>
          <w:rFonts w:ascii="Times New Roman" w:eastAsia="Times New Roman" w:hAnsi="Times New Roman" w:cs="Times New Roman"/>
          <w:sz w:val="24"/>
        </w:rPr>
        <w:t xml:space="preserve"> tillsammans med djävulen hade de gjort sig till fiender mot gud och människorna och ställt sig utanför det statliga samhället. Det var denna, inre, samhällsupplösande fienden som måste bekämpas med alla tillgängliga medel. (</w:t>
      </w:r>
      <w:r>
        <w:rPr>
          <w:rFonts w:ascii="Times New Roman" w:eastAsia="Times New Roman" w:hAnsi="Times New Roman" w:cs="Times New Roman"/>
          <w:i/>
          <w:sz w:val="24"/>
        </w:rPr>
        <w:t>Häxorna, Alf Åberg, 1989, sid 22</w:t>
      </w:r>
      <w:r>
        <w:rPr>
          <w:rFonts w:ascii="Times New Roman" w:eastAsia="Times New Roman" w:hAnsi="Times New Roman" w:cs="Times New Roman"/>
          <w:sz w:val="24"/>
        </w:rPr>
        <w:t>)</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 Häxorna träffade en överenskommelse med den Onde att tjäna honom under resten av sitt liv, och i gengäld lärde han dem att med hjälp av stickor och tyglappar tillverka ett övernaturligt redskap som diade grannens kor och efter återkomsten spydde upp mjölken i häxans mjölkbunke. Häxorna lärde sig också att besöka djävulen med hjälp av en särskild </w:t>
      </w:r>
      <w:r w:rsidR="00295F8D">
        <w:rPr>
          <w:rFonts w:ascii="Times New Roman" w:eastAsia="Times New Roman" w:hAnsi="Times New Roman" w:cs="Times New Roman"/>
          <w:sz w:val="24"/>
        </w:rPr>
        <w:t>häxssalva som</w:t>
      </w:r>
      <w:r>
        <w:rPr>
          <w:rFonts w:ascii="Times New Roman" w:eastAsia="Times New Roman" w:hAnsi="Times New Roman" w:cs="Times New Roman"/>
          <w:sz w:val="24"/>
        </w:rPr>
        <w:t xml:space="preserve"> han gav dem. När de strök denna </w:t>
      </w:r>
      <w:proofErr w:type="gramStart"/>
      <w:r>
        <w:rPr>
          <w:rFonts w:ascii="Times New Roman" w:eastAsia="Times New Roman" w:hAnsi="Times New Roman" w:cs="Times New Roman"/>
          <w:sz w:val="24"/>
        </w:rPr>
        <w:t>salvan</w:t>
      </w:r>
      <w:proofErr w:type="gramEnd"/>
      <w:r>
        <w:rPr>
          <w:rFonts w:ascii="Times New Roman" w:eastAsia="Times New Roman" w:hAnsi="Times New Roman" w:cs="Times New Roman"/>
          <w:sz w:val="24"/>
        </w:rPr>
        <w:t xml:space="preserve"> på något föremål, kanske en kvast eller en </w:t>
      </w:r>
      <w:r w:rsidR="00295F8D">
        <w:rPr>
          <w:rFonts w:ascii="Times New Roman" w:eastAsia="Times New Roman" w:hAnsi="Times New Roman" w:cs="Times New Roman"/>
          <w:sz w:val="24"/>
        </w:rPr>
        <w:t>räfsa</w:t>
      </w:r>
      <w:r>
        <w:rPr>
          <w:rFonts w:ascii="Times New Roman" w:eastAsia="Times New Roman" w:hAnsi="Times New Roman" w:cs="Times New Roman"/>
          <w:sz w:val="24"/>
        </w:rPr>
        <w:t xml:space="preserve">, kunde de genom </w:t>
      </w:r>
      <w:r w:rsidR="00295F8D">
        <w:rPr>
          <w:rFonts w:ascii="Times New Roman" w:eastAsia="Times New Roman" w:hAnsi="Times New Roman" w:cs="Times New Roman"/>
          <w:sz w:val="24"/>
        </w:rPr>
        <w:t>luften</w:t>
      </w:r>
      <w:r>
        <w:rPr>
          <w:rFonts w:ascii="Times New Roman" w:eastAsia="Times New Roman" w:hAnsi="Times New Roman" w:cs="Times New Roman"/>
          <w:sz w:val="24"/>
        </w:rPr>
        <w:t xml:space="preserve"> flyga till hans boning. (</w:t>
      </w:r>
      <w:r>
        <w:rPr>
          <w:rFonts w:ascii="Times New Roman" w:eastAsia="Times New Roman" w:hAnsi="Times New Roman" w:cs="Times New Roman"/>
          <w:i/>
          <w:sz w:val="24"/>
        </w:rPr>
        <w:t>Häxorna, Alf Åberg, 1989, sid 14</w:t>
      </w:r>
      <w:r>
        <w:rPr>
          <w:rFonts w:ascii="Times New Roman" w:eastAsia="Times New Roman" w:hAnsi="Times New Roman" w:cs="Times New Roman"/>
          <w:sz w:val="24"/>
        </w:rPr>
        <w:t xml:space="preserve">) </w:t>
      </w:r>
    </w:p>
    <w:p w:rsidR="00387185" w:rsidRDefault="00387185">
      <w:pPr>
        <w:spacing w:line="360" w:lineRule="auto"/>
        <w:rPr>
          <w:rFonts w:ascii="Times New Roman" w:eastAsia="Times New Roman" w:hAnsi="Times New Roman" w:cs="Times New Roman"/>
          <w:sz w:val="24"/>
        </w:rPr>
      </w:pP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32"/>
        </w:rPr>
        <w:t>3.3 Vilken roll hade barnen i att häxpaniken spreds?</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I Sverige tog häxpaniken sin början i Dalarna där en flicka vid namn Gertrud blev anklagad av en jämnårig kamrat för att ha använt häxssalva för att valla hem getter. Året var 1667 och på den tiden använde man sagor om gott och ont för att hålla barnen i styr. Tomtar, troll och häxor var ett verkligt moment i deras liv. (</w:t>
      </w:r>
      <w:r>
        <w:rPr>
          <w:rFonts w:ascii="Times New Roman" w:eastAsia="Times New Roman" w:hAnsi="Times New Roman" w:cs="Times New Roman"/>
          <w:i/>
          <w:sz w:val="24"/>
        </w:rPr>
        <w:t xml:space="preserve">Häxornas försvarare, Jan </w:t>
      </w:r>
      <w:r w:rsidR="00295F8D">
        <w:rPr>
          <w:rFonts w:ascii="Times New Roman" w:eastAsia="Times New Roman" w:hAnsi="Times New Roman" w:cs="Times New Roman"/>
          <w:i/>
          <w:sz w:val="24"/>
        </w:rPr>
        <w:t>Guillou</w:t>
      </w:r>
      <w:r>
        <w:rPr>
          <w:rFonts w:ascii="Times New Roman" w:eastAsia="Times New Roman" w:hAnsi="Times New Roman" w:cs="Times New Roman"/>
          <w:i/>
          <w:sz w:val="24"/>
        </w:rPr>
        <w:t>, 2002, sid 38</w:t>
      </w:r>
      <w:r>
        <w:rPr>
          <w:rFonts w:ascii="Times New Roman" w:eastAsia="Times New Roman" w:hAnsi="Times New Roman" w:cs="Times New Roman"/>
          <w:sz w:val="24"/>
        </w:rPr>
        <w:t>)</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r>
      <w:r w:rsidR="00295F8D">
        <w:rPr>
          <w:rFonts w:ascii="Times New Roman" w:eastAsia="Times New Roman" w:hAnsi="Times New Roman" w:cs="Times New Roman"/>
          <w:sz w:val="24"/>
        </w:rPr>
        <w:t>Gertrud</w:t>
      </w:r>
      <w:r>
        <w:rPr>
          <w:rFonts w:ascii="Times New Roman" w:eastAsia="Times New Roman" w:hAnsi="Times New Roman" w:cs="Times New Roman"/>
          <w:sz w:val="24"/>
        </w:rPr>
        <w:t xml:space="preserve"> blev kallad till förhör hos kyrkohedern Lars </w:t>
      </w:r>
      <w:r w:rsidR="00295F8D">
        <w:rPr>
          <w:rFonts w:ascii="Times New Roman" w:eastAsia="Times New Roman" w:hAnsi="Times New Roman" w:cs="Times New Roman"/>
          <w:sz w:val="24"/>
        </w:rPr>
        <w:t>Elvius</w:t>
      </w:r>
      <w:r>
        <w:rPr>
          <w:rFonts w:ascii="Times New Roman" w:eastAsia="Times New Roman" w:hAnsi="Times New Roman" w:cs="Times New Roman"/>
          <w:sz w:val="24"/>
        </w:rPr>
        <w:t xml:space="preserve"> där hon vittnade om Blåkullafärder som hon bidragit i. </w:t>
      </w:r>
      <w:r w:rsidR="00295F8D">
        <w:rPr>
          <w:rFonts w:ascii="Times New Roman" w:eastAsia="Times New Roman" w:hAnsi="Times New Roman" w:cs="Times New Roman"/>
          <w:sz w:val="24"/>
        </w:rPr>
        <w:t>Gertrud</w:t>
      </w:r>
      <w:r>
        <w:rPr>
          <w:rFonts w:ascii="Times New Roman" w:eastAsia="Times New Roman" w:hAnsi="Times New Roman" w:cs="Times New Roman"/>
          <w:sz w:val="24"/>
        </w:rPr>
        <w:t xml:space="preserve"> beskrev omfattande och detaljrikt om de händelser som skett i </w:t>
      </w:r>
      <w:r w:rsidR="00295F8D">
        <w:rPr>
          <w:rFonts w:ascii="Times New Roman" w:eastAsia="Times New Roman" w:hAnsi="Times New Roman" w:cs="Times New Roman"/>
          <w:sz w:val="24"/>
        </w:rPr>
        <w:t>Blåkulla</w:t>
      </w:r>
      <w:r>
        <w:rPr>
          <w:rFonts w:ascii="Times New Roman" w:eastAsia="Times New Roman" w:hAnsi="Times New Roman" w:cs="Times New Roman"/>
          <w:sz w:val="24"/>
        </w:rPr>
        <w:t xml:space="preserve">, och det viktigaste var att hon avgav de personer som lärt henne hur man far dit. Genom sina berättelser om Blåkulla målade </w:t>
      </w:r>
      <w:r w:rsidR="00295F8D">
        <w:rPr>
          <w:rFonts w:ascii="Times New Roman" w:eastAsia="Times New Roman" w:hAnsi="Times New Roman" w:cs="Times New Roman"/>
          <w:sz w:val="24"/>
        </w:rPr>
        <w:t>Gertrud</w:t>
      </w:r>
      <w:r>
        <w:rPr>
          <w:rFonts w:ascii="Times New Roman" w:eastAsia="Times New Roman" w:hAnsi="Times New Roman" w:cs="Times New Roman"/>
          <w:sz w:val="24"/>
        </w:rPr>
        <w:t xml:space="preserve"> upp en mycket levande bild av en hednisk och </w:t>
      </w:r>
      <w:r w:rsidR="00295F8D">
        <w:rPr>
          <w:rFonts w:ascii="Times New Roman" w:eastAsia="Times New Roman" w:hAnsi="Times New Roman" w:cs="Times New Roman"/>
          <w:sz w:val="24"/>
        </w:rPr>
        <w:t>gudlös</w:t>
      </w:r>
      <w:r>
        <w:rPr>
          <w:rFonts w:ascii="Times New Roman" w:eastAsia="Times New Roman" w:hAnsi="Times New Roman" w:cs="Times New Roman"/>
          <w:sz w:val="24"/>
        </w:rPr>
        <w:t xml:space="preserve"> plats. (</w:t>
      </w:r>
      <w:r>
        <w:rPr>
          <w:rFonts w:ascii="Times New Roman" w:eastAsia="Times New Roman" w:hAnsi="Times New Roman" w:cs="Times New Roman"/>
          <w:i/>
          <w:sz w:val="24"/>
        </w:rPr>
        <w:t xml:space="preserve">Häxornas försvarare, Jan </w:t>
      </w:r>
      <w:r w:rsidR="00295F8D">
        <w:rPr>
          <w:rFonts w:ascii="Times New Roman" w:eastAsia="Times New Roman" w:hAnsi="Times New Roman" w:cs="Times New Roman"/>
          <w:i/>
          <w:sz w:val="24"/>
        </w:rPr>
        <w:t>Guillou</w:t>
      </w:r>
      <w:r>
        <w:rPr>
          <w:rFonts w:ascii="Times New Roman" w:eastAsia="Times New Roman" w:hAnsi="Times New Roman" w:cs="Times New Roman"/>
          <w:i/>
          <w:sz w:val="24"/>
        </w:rPr>
        <w:t>, 2002, sid 47</w:t>
      </w:r>
      <w:r>
        <w:rPr>
          <w:rFonts w:ascii="Times New Roman" w:eastAsia="Times New Roman" w:hAnsi="Times New Roman" w:cs="Times New Roman"/>
          <w:sz w:val="24"/>
        </w:rPr>
        <w:t xml:space="preserve">) Snart kom även andra barn fram för att vittna om deras blåkullafärder och inom kort var häxpaniken igång. </w:t>
      </w:r>
      <w:r>
        <w:rPr>
          <w:rFonts w:ascii="Times New Roman" w:eastAsia="Times New Roman" w:hAnsi="Times New Roman" w:cs="Times New Roman"/>
          <w:sz w:val="24"/>
        </w:rPr>
        <w:lastRenderedPageBreak/>
        <w:t xml:space="preserve">Barnen i sig skall ha varit oskyldiga när de togs med på resan men om de hade ingått i </w:t>
      </w:r>
      <w:proofErr w:type="gramStart"/>
      <w:r>
        <w:rPr>
          <w:rFonts w:ascii="Times New Roman" w:eastAsia="Times New Roman" w:hAnsi="Times New Roman" w:cs="Times New Roman"/>
          <w:sz w:val="24"/>
        </w:rPr>
        <w:t>något</w:t>
      </w:r>
      <w:proofErr w:type="gramEnd"/>
      <w:r>
        <w:rPr>
          <w:rFonts w:ascii="Times New Roman" w:eastAsia="Times New Roman" w:hAnsi="Times New Roman" w:cs="Times New Roman"/>
          <w:sz w:val="24"/>
        </w:rPr>
        <w:t xml:space="preserve"> form av avtal med djävulen straffades de med böter och botgörning. </w:t>
      </w:r>
      <w:r>
        <w:rPr>
          <w:rFonts w:ascii="Times New Roman" w:eastAsia="Times New Roman" w:hAnsi="Times New Roman" w:cs="Times New Roman"/>
          <w:sz w:val="24"/>
        </w:rPr>
        <w:br/>
        <w:t xml:space="preserve">  De vuxna som barnen angav förhördes noggrant och det förekom både vattenprov och tortyr och man skulle givetvis ange vem som informerat dem om </w:t>
      </w:r>
      <w:r w:rsidR="00295F8D">
        <w:rPr>
          <w:rFonts w:ascii="Times New Roman" w:eastAsia="Times New Roman" w:hAnsi="Times New Roman" w:cs="Times New Roman"/>
          <w:sz w:val="24"/>
        </w:rPr>
        <w:t>Blåkulla</w:t>
      </w:r>
      <w:r>
        <w:rPr>
          <w:rFonts w:ascii="Times New Roman" w:eastAsia="Times New Roman" w:hAnsi="Times New Roman" w:cs="Times New Roman"/>
          <w:sz w:val="24"/>
        </w:rPr>
        <w:t xml:space="preserve">, man kunde till och med få ett lindrigare straff om man kunde ange tillräckligt många personer. I Sverige lät man barn vittna, något man annars inte gjorde och man uppmuntrade barnen att vara så specifika som möjligt. Barnen blev eggade av varandra och av vuxna att komma fram med sina berättelser och det fanns till och med så kallade ”visgossar” som var </w:t>
      </w:r>
      <w:r w:rsidR="00295F8D">
        <w:rPr>
          <w:rFonts w:ascii="Times New Roman" w:eastAsia="Times New Roman" w:hAnsi="Times New Roman" w:cs="Times New Roman"/>
          <w:sz w:val="24"/>
        </w:rPr>
        <w:t>professionella</w:t>
      </w:r>
      <w:r>
        <w:rPr>
          <w:rFonts w:ascii="Times New Roman" w:eastAsia="Times New Roman" w:hAnsi="Times New Roman" w:cs="Times New Roman"/>
          <w:sz w:val="24"/>
        </w:rPr>
        <w:t xml:space="preserve"> barnvittnen som reste land och rike runt och agerade vittnen i häxprocesser mot betalning och mat. (</w:t>
      </w:r>
      <w:r>
        <w:rPr>
          <w:rFonts w:ascii="Times New Roman" w:eastAsia="Times New Roman" w:hAnsi="Times New Roman" w:cs="Times New Roman"/>
          <w:i/>
          <w:sz w:val="24"/>
        </w:rPr>
        <w:t xml:space="preserve">Häxornas försvarare, Jan </w:t>
      </w:r>
      <w:r w:rsidR="00295F8D">
        <w:rPr>
          <w:rFonts w:ascii="Times New Roman" w:eastAsia="Times New Roman" w:hAnsi="Times New Roman" w:cs="Times New Roman"/>
          <w:i/>
          <w:sz w:val="24"/>
        </w:rPr>
        <w:t>Guillou</w:t>
      </w:r>
      <w:r>
        <w:rPr>
          <w:rFonts w:ascii="Times New Roman" w:eastAsia="Times New Roman" w:hAnsi="Times New Roman" w:cs="Times New Roman"/>
          <w:i/>
          <w:sz w:val="24"/>
        </w:rPr>
        <w:t>, 2002, sid 53</w:t>
      </w:r>
      <w:r>
        <w:rPr>
          <w:rFonts w:ascii="Times New Roman" w:eastAsia="Times New Roman" w:hAnsi="Times New Roman" w:cs="Times New Roman"/>
          <w:sz w:val="24"/>
        </w:rPr>
        <w:t>)</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   Runt 1670 haglade det anklagelser från barn som mot sin vilja förts till </w:t>
      </w:r>
      <w:r w:rsidR="00295F8D">
        <w:rPr>
          <w:rFonts w:ascii="Times New Roman" w:eastAsia="Times New Roman" w:hAnsi="Times New Roman" w:cs="Times New Roman"/>
          <w:sz w:val="24"/>
        </w:rPr>
        <w:t>Blåkulla</w:t>
      </w:r>
      <w:r>
        <w:rPr>
          <w:rFonts w:ascii="Times New Roman" w:eastAsia="Times New Roman" w:hAnsi="Times New Roman" w:cs="Times New Roman"/>
          <w:sz w:val="24"/>
        </w:rPr>
        <w:t xml:space="preserve">. Barnen angav sina kamrater, grannar och till och med sina egna släktingar, helst då på mammans sida. Att åka till </w:t>
      </w:r>
      <w:r w:rsidR="00295F8D">
        <w:rPr>
          <w:rFonts w:ascii="Times New Roman" w:eastAsia="Times New Roman" w:hAnsi="Times New Roman" w:cs="Times New Roman"/>
          <w:sz w:val="24"/>
        </w:rPr>
        <w:t>Blåkulla</w:t>
      </w:r>
      <w:r>
        <w:rPr>
          <w:rFonts w:ascii="Times New Roman" w:eastAsia="Times New Roman" w:hAnsi="Times New Roman" w:cs="Times New Roman"/>
          <w:sz w:val="24"/>
        </w:rPr>
        <w:t xml:space="preserve"> i sig var ett brott mot Gud, men de saker barnen berättade om som skulle ha hänt där var ännu värre och man var rädd att alla dessa barn nu skulle gå förlorade om man inte ställde de skyldiga till svars. Processerna hade blivit en ond cirkel. Ju fler människor som avrättades desto mer verkligt och hotfullt föreföll satans hysteri. För varje halshuggen och bränd kom fem eller sex nya personer att anklagas. (</w:t>
      </w:r>
      <w:r>
        <w:rPr>
          <w:rFonts w:ascii="Times New Roman" w:eastAsia="Times New Roman" w:hAnsi="Times New Roman" w:cs="Times New Roman"/>
          <w:i/>
          <w:sz w:val="24"/>
        </w:rPr>
        <w:t xml:space="preserve">Häxornas försvarare, Jan </w:t>
      </w:r>
      <w:r w:rsidR="00295F8D">
        <w:rPr>
          <w:rFonts w:ascii="Times New Roman" w:eastAsia="Times New Roman" w:hAnsi="Times New Roman" w:cs="Times New Roman"/>
          <w:i/>
          <w:sz w:val="24"/>
        </w:rPr>
        <w:t>Guillou</w:t>
      </w:r>
      <w:r>
        <w:rPr>
          <w:rFonts w:ascii="Times New Roman" w:eastAsia="Times New Roman" w:hAnsi="Times New Roman" w:cs="Times New Roman"/>
          <w:i/>
          <w:sz w:val="24"/>
        </w:rPr>
        <w:t xml:space="preserve">, 2002, sid 62) </w:t>
      </w:r>
      <w:r>
        <w:rPr>
          <w:rFonts w:ascii="Times New Roman" w:eastAsia="Times New Roman" w:hAnsi="Times New Roman" w:cs="Times New Roman"/>
          <w:sz w:val="24"/>
        </w:rPr>
        <w:t xml:space="preserve">I Sverige </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anklagades 279 personer, varav </w:t>
      </w:r>
      <w:proofErr w:type="gramStart"/>
      <w:r>
        <w:rPr>
          <w:rFonts w:ascii="Times New Roman" w:eastAsia="Times New Roman" w:hAnsi="Times New Roman" w:cs="Times New Roman"/>
          <w:sz w:val="24"/>
        </w:rPr>
        <w:t>15%</w:t>
      </w:r>
      <w:proofErr w:type="gramEnd"/>
      <w:r>
        <w:rPr>
          <w:rFonts w:ascii="Times New Roman" w:eastAsia="Times New Roman" w:hAnsi="Times New Roman" w:cs="Times New Roman"/>
          <w:sz w:val="24"/>
        </w:rPr>
        <w:t xml:space="preserve"> män, 35 personer avrättades och mer än 550 barn vittnade i Dalarna. Den första massavrättningen ägde rum i Mora den 25 </w:t>
      </w:r>
      <w:proofErr w:type="gramStart"/>
      <w:r>
        <w:rPr>
          <w:rFonts w:ascii="Times New Roman" w:eastAsia="Times New Roman" w:hAnsi="Times New Roman" w:cs="Times New Roman"/>
          <w:sz w:val="24"/>
        </w:rPr>
        <w:t>Augusti</w:t>
      </w:r>
      <w:proofErr w:type="gramEnd"/>
      <w:r>
        <w:rPr>
          <w:rFonts w:ascii="Times New Roman" w:eastAsia="Times New Roman" w:hAnsi="Times New Roman" w:cs="Times New Roman"/>
          <w:sz w:val="24"/>
        </w:rPr>
        <w:t xml:space="preserve"> 1669. 14 kvinnor och en man halshöggs och sedan brändes på bål. 36 barn pryglades med ris eftersom de genom att ha vittnat emot trollkonorna angav sig själva för satanistisk verksamhet. (</w:t>
      </w:r>
      <w:r>
        <w:rPr>
          <w:rFonts w:ascii="Times New Roman" w:eastAsia="Times New Roman" w:hAnsi="Times New Roman" w:cs="Times New Roman"/>
          <w:i/>
          <w:sz w:val="24"/>
        </w:rPr>
        <w:t xml:space="preserve">Häxornas försvarare, Jan </w:t>
      </w:r>
      <w:r w:rsidR="00295F8D">
        <w:rPr>
          <w:rFonts w:ascii="Times New Roman" w:eastAsia="Times New Roman" w:hAnsi="Times New Roman" w:cs="Times New Roman"/>
          <w:i/>
          <w:sz w:val="24"/>
        </w:rPr>
        <w:t>Guillou</w:t>
      </w:r>
      <w:r>
        <w:rPr>
          <w:rFonts w:ascii="Times New Roman" w:eastAsia="Times New Roman" w:hAnsi="Times New Roman" w:cs="Times New Roman"/>
          <w:i/>
          <w:sz w:val="24"/>
        </w:rPr>
        <w:t>, 2002, sid 50</w:t>
      </w:r>
      <w:r>
        <w:rPr>
          <w:rFonts w:ascii="Times New Roman" w:eastAsia="Times New Roman" w:hAnsi="Times New Roman" w:cs="Times New Roman"/>
          <w:sz w:val="24"/>
        </w:rPr>
        <w:t xml:space="preserve">) </w:t>
      </w:r>
    </w:p>
    <w:p w:rsidR="00387185" w:rsidRDefault="00387185">
      <w:pPr>
        <w:spacing w:line="360" w:lineRule="auto"/>
        <w:rPr>
          <w:rFonts w:ascii="Times New Roman" w:eastAsia="Times New Roman" w:hAnsi="Times New Roman" w:cs="Times New Roman"/>
          <w:sz w:val="24"/>
        </w:rPr>
      </w:pPr>
    </w:p>
    <w:p w:rsidR="00295F8D" w:rsidRDefault="00295F8D">
      <w:pPr>
        <w:spacing w:line="360" w:lineRule="auto"/>
        <w:rPr>
          <w:rFonts w:ascii="Times New Roman" w:eastAsia="Times New Roman" w:hAnsi="Times New Roman" w:cs="Times New Roman"/>
          <w:sz w:val="24"/>
        </w:rPr>
      </w:pPr>
    </w:p>
    <w:p w:rsidR="00295F8D" w:rsidRDefault="00295F8D">
      <w:pPr>
        <w:spacing w:line="360" w:lineRule="auto"/>
        <w:rPr>
          <w:rFonts w:ascii="Times New Roman" w:eastAsia="Times New Roman" w:hAnsi="Times New Roman" w:cs="Times New Roman"/>
          <w:sz w:val="24"/>
        </w:rPr>
      </w:pPr>
    </w:p>
    <w:p w:rsidR="00295F8D" w:rsidRDefault="00295F8D">
      <w:pPr>
        <w:spacing w:line="360" w:lineRule="auto"/>
        <w:rPr>
          <w:rFonts w:ascii="Times New Roman" w:eastAsia="Times New Roman" w:hAnsi="Times New Roman" w:cs="Times New Roman"/>
          <w:sz w:val="24"/>
        </w:rPr>
      </w:pPr>
    </w:p>
    <w:p w:rsidR="004B79CF" w:rsidRDefault="004B79CF">
      <w:pPr>
        <w:spacing w:line="360" w:lineRule="auto"/>
        <w:rPr>
          <w:rFonts w:ascii="Times New Roman" w:eastAsia="Times New Roman" w:hAnsi="Times New Roman" w:cs="Times New Roman"/>
          <w:sz w:val="24"/>
        </w:rPr>
      </w:pPr>
    </w:p>
    <w:p w:rsidR="004B79CF" w:rsidRDefault="004B79CF">
      <w:pPr>
        <w:spacing w:line="360" w:lineRule="auto"/>
        <w:rPr>
          <w:rFonts w:ascii="Times New Roman" w:eastAsia="Times New Roman" w:hAnsi="Times New Roman" w:cs="Times New Roman"/>
          <w:sz w:val="24"/>
        </w:rPr>
      </w:pPr>
    </w:p>
    <w:p w:rsidR="00387185" w:rsidRDefault="0090165B">
      <w:pPr>
        <w:spacing w:line="360" w:lineRule="auto"/>
        <w:rPr>
          <w:rFonts w:ascii="Times New Roman" w:eastAsia="Times New Roman" w:hAnsi="Times New Roman" w:cs="Times New Roman"/>
          <w:sz w:val="32"/>
        </w:rPr>
      </w:pPr>
      <w:r>
        <w:rPr>
          <w:rFonts w:ascii="Times New Roman" w:eastAsia="Times New Roman" w:hAnsi="Times New Roman" w:cs="Times New Roman"/>
          <w:sz w:val="32"/>
        </w:rPr>
        <w:lastRenderedPageBreak/>
        <w:t>4.</w:t>
      </w:r>
      <w:r w:rsidR="007A131A">
        <w:rPr>
          <w:rFonts w:ascii="Times New Roman" w:eastAsia="Times New Roman" w:hAnsi="Times New Roman" w:cs="Times New Roman"/>
          <w:sz w:val="32"/>
        </w:rPr>
        <w:t xml:space="preserve"> </w:t>
      </w:r>
      <w:r>
        <w:rPr>
          <w:rFonts w:ascii="Times New Roman" w:eastAsia="Times New Roman" w:hAnsi="Times New Roman" w:cs="Times New Roman"/>
          <w:sz w:val="32"/>
        </w:rPr>
        <w:t>Resultat och Analys</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Den övergripande bilden av hur häxpaniken kom till Sverige består av tre nästan lika viktiga delar. Den första delen är hur Sverige såg ut generellt under 1600- talet och den bild som målas upp är ett Sverige i ständigt krig och missväxt. Det kyrkliga läget var nytt och därför fortfarande lite ostabilt. Sverige räknades som en stormakt, men för att hålla den statusen hade man tömt Sverige på dess resurser och resultatet blev ett obalanserat politiskt och kyrkligt läge. </w:t>
      </w:r>
      <w:r>
        <w:rPr>
          <w:rFonts w:ascii="Times New Roman" w:eastAsia="Times New Roman" w:hAnsi="Times New Roman" w:cs="Times New Roman"/>
          <w:sz w:val="24"/>
        </w:rPr>
        <w:br/>
        <w:t xml:space="preserve">   Nästa del har med att göra med vad man trodde på under den här tidsperioden. Den Svenska människan trodde på saker som vi idag hade avfärdat som rent skrock, men som då var verklighet. I Sverige hade man både den kristna tron och folktron och båda vägde lika tungt som moralisk vägledning. Häxor, troll, näcken och andra väsen fanns där vid sidan av Gud och hjälpte dåtidens människa att leva ett rättskaffens liv.</w:t>
      </w:r>
      <w:r>
        <w:rPr>
          <w:rFonts w:ascii="Times New Roman" w:eastAsia="Times New Roman" w:hAnsi="Times New Roman" w:cs="Times New Roman"/>
          <w:sz w:val="24"/>
        </w:rPr>
        <w:br/>
        <w:t xml:space="preserve">  Den sista och kanske den viktigaste delen är den roll barn hade i spridningen av häxpaniken. Det började med ett barn i Dalarna och i sin kulmen var det över 500 barn som vittnade om sina </w:t>
      </w:r>
      <w:r w:rsidR="00295F8D">
        <w:rPr>
          <w:rFonts w:ascii="Times New Roman" w:eastAsia="Times New Roman" w:hAnsi="Times New Roman" w:cs="Times New Roman"/>
          <w:sz w:val="24"/>
        </w:rPr>
        <w:t>Blåkulla</w:t>
      </w:r>
      <w:r>
        <w:rPr>
          <w:rFonts w:ascii="Times New Roman" w:eastAsia="Times New Roman" w:hAnsi="Times New Roman" w:cs="Times New Roman"/>
          <w:sz w:val="24"/>
        </w:rPr>
        <w:t xml:space="preserve"> färder och angav människorna som var ansvariga för dem. Det var barnens fantasifulla och fasansfulla berättelser om alla frestelser i Blåkulla som ledde till att över 250 personer miste livet i Sverige.</w:t>
      </w:r>
      <w:r>
        <w:rPr>
          <w:rFonts w:ascii="Times New Roman" w:eastAsia="Times New Roman" w:hAnsi="Times New Roman" w:cs="Times New Roman"/>
          <w:sz w:val="24"/>
        </w:rPr>
        <w:br/>
        <w:t xml:space="preserve">  Om man lägger ihop dessa tre faktorer får man fram ett klimat i Sverige som var som byggt för en masshysteri av det här slaget. Vi har ett fattigt och hårt ansatt land, vi har barn och vuxna vars trosföreställning involverar en tro på det övernaturliga och vi har ett klimat där barn hade sagor som rättsnören och en vuxenvärld där barns fantasier togs på allvar.</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  I dagens Sverige hade inte en masshysteri av just det här slaget kunnat äga rum då vi inser att barns fantasier är bara fantasier och kyrkan har inte samma inflytande idag som den hade då. Däremot använder vi fortfarande termen ”häxjakt” när vi pratar om någon som omotiverat och </w:t>
      </w:r>
      <w:r w:rsidR="00295F8D">
        <w:rPr>
          <w:rFonts w:ascii="Times New Roman" w:eastAsia="Times New Roman" w:hAnsi="Times New Roman" w:cs="Times New Roman"/>
          <w:sz w:val="24"/>
        </w:rPr>
        <w:t>aggressivt</w:t>
      </w:r>
      <w:r>
        <w:rPr>
          <w:rFonts w:ascii="Times New Roman" w:eastAsia="Times New Roman" w:hAnsi="Times New Roman" w:cs="Times New Roman"/>
          <w:sz w:val="24"/>
        </w:rPr>
        <w:t xml:space="preserve"> angriper något, till exempel en grupp med personer. </w:t>
      </w:r>
    </w:p>
    <w:p w:rsidR="00295F8D" w:rsidRPr="00295F8D"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br/>
        <w:t xml:space="preserve">  Resultatet av informationen är att klimatet i Sverige var perfekt för just en sådan händelse och det skulle senare visa sig att den </w:t>
      </w:r>
      <w:r w:rsidR="00295F8D">
        <w:rPr>
          <w:rFonts w:ascii="Times New Roman" w:eastAsia="Times New Roman" w:hAnsi="Times New Roman" w:cs="Times New Roman"/>
          <w:sz w:val="24"/>
        </w:rPr>
        <w:t>litteratur</w:t>
      </w:r>
      <w:r>
        <w:rPr>
          <w:rFonts w:ascii="Times New Roman" w:eastAsia="Times New Roman" w:hAnsi="Times New Roman" w:cs="Times New Roman"/>
          <w:sz w:val="24"/>
        </w:rPr>
        <w:t xml:space="preserve"> som kom från förhören i Sverige skulle följa med nybyggarna över till Amerika och ligga till grund för ”The Salem Witchtrials”, vilket kom att bli den största häxjakten i historien. (</w:t>
      </w:r>
      <w:r>
        <w:rPr>
          <w:rFonts w:ascii="Times New Roman" w:eastAsia="Times New Roman" w:hAnsi="Times New Roman" w:cs="Times New Roman"/>
          <w:i/>
          <w:sz w:val="24"/>
        </w:rPr>
        <w:t xml:space="preserve">Häxornas försvarare, Jan </w:t>
      </w:r>
      <w:r w:rsidR="00295F8D">
        <w:rPr>
          <w:rFonts w:ascii="Times New Roman" w:eastAsia="Times New Roman" w:hAnsi="Times New Roman" w:cs="Times New Roman"/>
          <w:i/>
          <w:sz w:val="24"/>
        </w:rPr>
        <w:t>Guillou</w:t>
      </w:r>
      <w:r>
        <w:rPr>
          <w:rFonts w:ascii="Times New Roman" w:eastAsia="Times New Roman" w:hAnsi="Times New Roman" w:cs="Times New Roman"/>
          <w:i/>
          <w:sz w:val="24"/>
        </w:rPr>
        <w:t>, 2002, sid 59</w:t>
      </w:r>
      <w:r>
        <w:rPr>
          <w:rFonts w:ascii="Times New Roman" w:eastAsia="Times New Roman" w:hAnsi="Times New Roman" w:cs="Times New Roman"/>
          <w:sz w:val="24"/>
        </w:rPr>
        <w:t>)</w:t>
      </w:r>
    </w:p>
    <w:p w:rsidR="00387185" w:rsidRDefault="0090165B">
      <w:pPr>
        <w:spacing w:line="360" w:lineRule="auto"/>
        <w:rPr>
          <w:rFonts w:ascii="Times New Roman" w:eastAsia="Times New Roman" w:hAnsi="Times New Roman" w:cs="Times New Roman"/>
          <w:sz w:val="32"/>
        </w:rPr>
      </w:pPr>
      <w:r>
        <w:rPr>
          <w:rFonts w:ascii="Times New Roman" w:eastAsia="Times New Roman" w:hAnsi="Times New Roman" w:cs="Times New Roman"/>
          <w:sz w:val="32"/>
        </w:rPr>
        <w:lastRenderedPageBreak/>
        <w:t>5.</w:t>
      </w:r>
      <w:r w:rsidR="007A131A">
        <w:rPr>
          <w:rFonts w:ascii="Times New Roman" w:eastAsia="Times New Roman" w:hAnsi="Times New Roman" w:cs="Times New Roman"/>
          <w:sz w:val="32"/>
        </w:rPr>
        <w:t xml:space="preserve"> </w:t>
      </w:r>
      <w:r>
        <w:rPr>
          <w:rFonts w:ascii="Times New Roman" w:eastAsia="Times New Roman" w:hAnsi="Times New Roman" w:cs="Times New Roman"/>
          <w:sz w:val="32"/>
        </w:rPr>
        <w:t>Slutsats</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När man skriver om Svensk historia är det inte alltid lätt att hitta referensmaterial eftersom det inte är lika omskrivet som internationell historia. Men på ett sätt så är häxpaniken internationell, den skedde på flera platser i världen, och samtidigt så var det något som hände här i Sverige som kanske inte blev lika väldokumenterat som häxpaniken i till exempel Amerika.</w:t>
      </w:r>
      <w:r>
        <w:rPr>
          <w:rFonts w:ascii="Times New Roman" w:eastAsia="Times New Roman" w:hAnsi="Times New Roman" w:cs="Times New Roman"/>
          <w:sz w:val="24"/>
        </w:rPr>
        <w:br/>
        <w:t>Med det sagt ska det ändå tilläggas att den information jag fick fram var mer än tillfredställande för att ge en bild till hur häxpaniken som spred sig i Sverige. Jag fick svar på mina frågor om hur och varför. Sen att man kan fråga sig hur de vuxna och ansvarsfulla kunde låta det hända är en helt annan fråga.</w:t>
      </w:r>
      <w:r>
        <w:rPr>
          <w:rFonts w:ascii="Times New Roman" w:eastAsia="Times New Roman" w:hAnsi="Times New Roman" w:cs="Times New Roman"/>
          <w:sz w:val="24"/>
        </w:rPr>
        <w:br/>
        <w:t xml:space="preserve"> Min avhandling har fyllt det syfte jag ville att den skulle göra, nämligen att informera och upplysa. För mig kan 1600-talets häxjakter vara en bra påminnelse för oss i dagens samhälle, speciellt med sociala medier, att det är lättare än man tror att starta en masshysteri som slutar i folkmord. Vi må leva på 2000-talet men vi har mycket att komma ihåg och hämta från historien, däribland hur en häxpanik startar.</w:t>
      </w: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387185" w:rsidRDefault="00387185">
      <w:pPr>
        <w:spacing w:line="360" w:lineRule="auto"/>
        <w:rPr>
          <w:rFonts w:ascii="Times New Roman" w:eastAsia="Times New Roman" w:hAnsi="Times New Roman" w:cs="Times New Roman"/>
          <w:sz w:val="24"/>
        </w:rPr>
      </w:pPr>
    </w:p>
    <w:p w:rsidR="00295F8D" w:rsidRDefault="00295F8D">
      <w:pPr>
        <w:spacing w:line="360" w:lineRule="auto"/>
        <w:rPr>
          <w:rFonts w:ascii="Times New Roman" w:eastAsia="Times New Roman" w:hAnsi="Times New Roman" w:cs="Times New Roman"/>
          <w:sz w:val="32"/>
        </w:rPr>
      </w:pPr>
    </w:p>
    <w:p w:rsidR="00387185" w:rsidRDefault="0090165B">
      <w:pPr>
        <w:spacing w:line="360" w:lineRule="auto"/>
        <w:rPr>
          <w:rFonts w:ascii="Times New Roman" w:eastAsia="Times New Roman" w:hAnsi="Times New Roman" w:cs="Times New Roman"/>
          <w:sz w:val="32"/>
        </w:rPr>
      </w:pPr>
      <w:r>
        <w:rPr>
          <w:rFonts w:ascii="Times New Roman" w:eastAsia="Times New Roman" w:hAnsi="Times New Roman" w:cs="Times New Roman"/>
          <w:sz w:val="32"/>
        </w:rPr>
        <w:lastRenderedPageBreak/>
        <w:t>6.</w:t>
      </w:r>
      <w:r w:rsidR="007A131A">
        <w:rPr>
          <w:rFonts w:ascii="Times New Roman" w:eastAsia="Times New Roman" w:hAnsi="Times New Roman" w:cs="Times New Roman"/>
          <w:sz w:val="32"/>
        </w:rPr>
        <w:t xml:space="preserve"> </w:t>
      </w:r>
      <w:r>
        <w:rPr>
          <w:rFonts w:ascii="Times New Roman" w:eastAsia="Times New Roman" w:hAnsi="Times New Roman" w:cs="Times New Roman"/>
          <w:sz w:val="32"/>
        </w:rPr>
        <w:t>Källförteckning</w:t>
      </w:r>
    </w:p>
    <w:p w:rsidR="00387185" w:rsidRDefault="0090165B">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Litteratur</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Åberg, Alf (1989) </w:t>
      </w:r>
      <w:r>
        <w:rPr>
          <w:rFonts w:ascii="Times New Roman" w:eastAsia="Times New Roman" w:hAnsi="Times New Roman" w:cs="Times New Roman"/>
          <w:i/>
          <w:sz w:val="24"/>
        </w:rPr>
        <w:t>HÄXORNA,</w:t>
      </w:r>
      <w:r>
        <w:rPr>
          <w:rFonts w:ascii="Times New Roman" w:eastAsia="Times New Roman" w:hAnsi="Times New Roman" w:cs="Times New Roman"/>
          <w:sz w:val="24"/>
        </w:rPr>
        <w:t xml:space="preserve"> Esselte Studium, Göteborg</w:t>
      </w:r>
    </w:p>
    <w:p w:rsidR="00387185" w:rsidRDefault="00295F8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Guillou</w:t>
      </w:r>
      <w:r w:rsidR="0090165B">
        <w:rPr>
          <w:rFonts w:ascii="Times New Roman" w:eastAsia="Times New Roman" w:hAnsi="Times New Roman" w:cs="Times New Roman"/>
          <w:sz w:val="24"/>
        </w:rPr>
        <w:t xml:space="preserve">, Jan (2002) </w:t>
      </w:r>
      <w:r w:rsidR="0090165B">
        <w:rPr>
          <w:rFonts w:ascii="Times New Roman" w:eastAsia="Times New Roman" w:hAnsi="Times New Roman" w:cs="Times New Roman"/>
          <w:i/>
          <w:sz w:val="24"/>
        </w:rPr>
        <w:t xml:space="preserve">Häxornas </w:t>
      </w:r>
      <w:r>
        <w:rPr>
          <w:rFonts w:ascii="Times New Roman" w:eastAsia="Times New Roman" w:hAnsi="Times New Roman" w:cs="Times New Roman"/>
          <w:i/>
          <w:sz w:val="24"/>
        </w:rPr>
        <w:t>försvarare,</w:t>
      </w:r>
      <w:r>
        <w:rPr>
          <w:rFonts w:ascii="Times New Roman" w:eastAsia="Times New Roman" w:hAnsi="Times New Roman" w:cs="Times New Roman"/>
          <w:sz w:val="24"/>
        </w:rPr>
        <w:t xml:space="preserve"> Piratförlaget</w:t>
      </w:r>
      <w:r w:rsidR="0090165B">
        <w:rPr>
          <w:rFonts w:ascii="Times New Roman" w:eastAsia="Times New Roman" w:hAnsi="Times New Roman" w:cs="Times New Roman"/>
          <w:sz w:val="24"/>
        </w:rPr>
        <w:t>, Falun</w:t>
      </w:r>
    </w:p>
    <w:p w:rsidR="00387185" w:rsidRDefault="0090165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Larsson, Olle &amp; Marklund Andreas (2012) </w:t>
      </w:r>
      <w:r>
        <w:rPr>
          <w:rFonts w:ascii="Times New Roman" w:eastAsia="Times New Roman" w:hAnsi="Times New Roman" w:cs="Times New Roman"/>
          <w:i/>
          <w:sz w:val="24"/>
        </w:rPr>
        <w:t>svensk HISTORIA</w:t>
      </w:r>
      <w:r>
        <w:rPr>
          <w:rFonts w:ascii="Times New Roman" w:eastAsia="Times New Roman" w:hAnsi="Times New Roman" w:cs="Times New Roman"/>
          <w:sz w:val="24"/>
        </w:rPr>
        <w:t>, Historiska Media, Lund</w:t>
      </w:r>
      <w:r>
        <w:rPr>
          <w:rFonts w:ascii="Times New Roman" w:eastAsia="Times New Roman" w:hAnsi="Times New Roman" w:cs="Times New Roman"/>
          <w:sz w:val="24"/>
        </w:rPr>
        <w:br/>
      </w:r>
    </w:p>
    <w:sectPr w:rsidR="00387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85"/>
    <w:rsid w:val="00295F8D"/>
    <w:rsid w:val="00387185"/>
    <w:rsid w:val="004B79CF"/>
    <w:rsid w:val="007A131A"/>
    <w:rsid w:val="0090165B"/>
    <w:rsid w:val="00F85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26FFA-ED19-4D3D-903B-0ADE6145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32B0-1BB5-4D92-A7C5-56C06440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2387</Words>
  <Characters>12654</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Ljungby kommun</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Johansson Pamela, VUXENUTBILDNINGEN</dc:creator>
  <cp:lastModifiedBy>Skolenhet</cp:lastModifiedBy>
  <cp:revision>2</cp:revision>
  <dcterms:created xsi:type="dcterms:W3CDTF">2016-05-18T11:09:00Z</dcterms:created>
  <dcterms:modified xsi:type="dcterms:W3CDTF">2016-05-18T11:09:00Z</dcterms:modified>
</cp:coreProperties>
</file>