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71BE" w14:textId="63C44132" w:rsidR="00142B30" w:rsidRPr="000E533D" w:rsidRDefault="001E123B" w:rsidP="007468F2">
      <w:pPr>
        <w:spacing w:line="360" w:lineRule="auto"/>
      </w:pPr>
      <w:bookmarkStart w:id="0" w:name="_GoBack"/>
      <w:bookmarkEnd w:id="0"/>
      <w:r w:rsidRPr="000E533D">
        <w:rPr>
          <w:noProof/>
        </w:rPr>
        <w:drawing>
          <wp:anchor distT="0" distB="0" distL="114300" distR="114300" simplePos="0" relativeHeight="251657728" behindDoc="1" locked="0" layoutInCell="0" allowOverlap="1" wp14:anchorId="7C7BE157" wp14:editId="0177960E">
            <wp:simplePos x="0" y="0"/>
            <wp:positionH relativeFrom="column">
              <wp:posOffset>-342900</wp:posOffset>
            </wp:positionH>
            <wp:positionV relativeFrom="paragraph">
              <wp:posOffset>-457200</wp:posOffset>
            </wp:positionV>
            <wp:extent cx="1257300" cy="811530"/>
            <wp:effectExtent l="0" t="0" r="12700" b="1270"/>
            <wp:wrapNone/>
            <wp:docPr id="2" name="Bild 2" descr="200413095457578Sunnerbologo_0_100_9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413095457578Sunnerbologo_0_100_90_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57EB" w14:textId="77777777" w:rsidR="00142B30" w:rsidRPr="000E533D" w:rsidRDefault="00142B30" w:rsidP="007468F2">
      <w:pPr>
        <w:spacing w:line="360" w:lineRule="auto"/>
      </w:pPr>
    </w:p>
    <w:p w14:paraId="32B7C0AB" w14:textId="77777777" w:rsidR="00142B30" w:rsidRPr="000E533D" w:rsidRDefault="00142B30" w:rsidP="007468F2">
      <w:pPr>
        <w:spacing w:line="360" w:lineRule="auto"/>
      </w:pPr>
    </w:p>
    <w:p w14:paraId="4E6721FC" w14:textId="77777777" w:rsidR="00142B30" w:rsidRPr="000E533D" w:rsidRDefault="00142B30" w:rsidP="007468F2">
      <w:pPr>
        <w:spacing w:line="360" w:lineRule="auto"/>
      </w:pPr>
    </w:p>
    <w:p w14:paraId="658F8D6C" w14:textId="77777777" w:rsidR="00142B30" w:rsidRPr="000E533D" w:rsidRDefault="00142B30" w:rsidP="007468F2">
      <w:pPr>
        <w:spacing w:line="360" w:lineRule="auto"/>
      </w:pPr>
    </w:p>
    <w:p w14:paraId="4F315002" w14:textId="77777777" w:rsidR="00142B30" w:rsidRPr="000E533D" w:rsidRDefault="00142B30" w:rsidP="007468F2">
      <w:pPr>
        <w:spacing w:line="360" w:lineRule="auto"/>
      </w:pPr>
    </w:p>
    <w:p w14:paraId="31D74C85" w14:textId="77777777" w:rsidR="00142B30" w:rsidRPr="000E533D" w:rsidRDefault="00142B30" w:rsidP="007468F2">
      <w:pPr>
        <w:spacing w:line="360" w:lineRule="auto"/>
      </w:pPr>
    </w:p>
    <w:p w14:paraId="2B9F6475" w14:textId="77777777" w:rsidR="00142B30" w:rsidRPr="000E533D" w:rsidRDefault="00142B30" w:rsidP="007468F2">
      <w:pPr>
        <w:spacing w:line="360" w:lineRule="auto"/>
      </w:pPr>
    </w:p>
    <w:p w14:paraId="1CDDA3B0" w14:textId="77777777" w:rsidR="00142B30" w:rsidRPr="000E533D" w:rsidRDefault="00142B30" w:rsidP="007468F2">
      <w:pPr>
        <w:spacing w:line="360" w:lineRule="auto"/>
      </w:pPr>
    </w:p>
    <w:p w14:paraId="7DDD5FD7" w14:textId="77777777" w:rsidR="00142B30" w:rsidRPr="000E533D" w:rsidRDefault="00142B30" w:rsidP="007468F2">
      <w:pPr>
        <w:spacing w:line="360" w:lineRule="auto"/>
      </w:pPr>
    </w:p>
    <w:p w14:paraId="30B2B132" w14:textId="77777777" w:rsidR="00142B30" w:rsidRPr="000E533D" w:rsidRDefault="00142B30" w:rsidP="007468F2">
      <w:pPr>
        <w:spacing w:line="360" w:lineRule="auto"/>
      </w:pPr>
    </w:p>
    <w:p w14:paraId="524488D4" w14:textId="77777777" w:rsidR="00142B30" w:rsidRPr="000E533D" w:rsidRDefault="00142B30" w:rsidP="007468F2">
      <w:pPr>
        <w:spacing w:line="360" w:lineRule="auto"/>
      </w:pPr>
    </w:p>
    <w:p w14:paraId="2A4219AA" w14:textId="77777777" w:rsidR="00142B30" w:rsidRPr="000E533D" w:rsidRDefault="00142B30" w:rsidP="007468F2">
      <w:pPr>
        <w:spacing w:line="360" w:lineRule="auto"/>
        <w:rPr>
          <w:sz w:val="72"/>
        </w:rPr>
      </w:pPr>
    </w:p>
    <w:p w14:paraId="44DF50C5" w14:textId="2F26E11A" w:rsidR="00142B30" w:rsidRPr="00906161" w:rsidRDefault="00E70433" w:rsidP="00832501">
      <w:pPr>
        <w:pStyle w:val="Rubrik1"/>
        <w:spacing w:line="360" w:lineRule="auto"/>
        <w:rPr>
          <w:sz w:val="32"/>
          <w:szCs w:val="32"/>
        </w:rPr>
      </w:pPr>
      <w:r w:rsidRPr="00906161">
        <w:rPr>
          <w:sz w:val="32"/>
          <w:szCs w:val="32"/>
        </w:rPr>
        <w:t xml:space="preserve">Vita bussarna </w:t>
      </w:r>
    </w:p>
    <w:p w14:paraId="462A7061" w14:textId="2D2F6182" w:rsidR="00142B30" w:rsidRPr="000E533D" w:rsidRDefault="00142B30" w:rsidP="007468F2">
      <w:pPr>
        <w:spacing w:line="360" w:lineRule="auto"/>
        <w:rPr>
          <w:sz w:val="36"/>
        </w:rPr>
      </w:pPr>
    </w:p>
    <w:p w14:paraId="652618C5" w14:textId="28CCA048" w:rsidR="00142B30" w:rsidRPr="00906161" w:rsidRDefault="00E11685" w:rsidP="007468F2">
      <w:pPr>
        <w:spacing w:line="360" w:lineRule="auto"/>
        <w:rPr>
          <w:sz w:val="28"/>
          <w:szCs w:val="28"/>
        </w:rPr>
      </w:pPr>
      <w:r w:rsidRPr="00906161">
        <w:rPr>
          <w:sz w:val="28"/>
          <w:szCs w:val="28"/>
        </w:rPr>
        <w:t>Hur kunde nazizterna gå med på att släppa sina skandinaviska fångar?</w:t>
      </w:r>
    </w:p>
    <w:p w14:paraId="01912E1D" w14:textId="77777777" w:rsidR="00142B30" w:rsidRPr="000E533D" w:rsidRDefault="00142B30" w:rsidP="007468F2">
      <w:pPr>
        <w:spacing w:line="360" w:lineRule="auto"/>
      </w:pPr>
    </w:p>
    <w:p w14:paraId="39A2BB45" w14:textId="77777777" w:rsidR="00142B30" w:rsidRPr="000E533D" w:rsidRDefault="00142B30" w:rsidP="007468F2">
      <w:pPr>
        <w:spacing w:line="360" w:lineRule="auto"/>
      </w:pPr>
    </w:p>
    <w:p w14:paraId="32F70A67" w14:textId="77777777" w:rsidR="00142B30" w:rsidRPr="000E533D" w:rsidRDefault="00142B30" w:rsidP="007468F2">
      <w:pPr>
        <w:spacing w:line="360" w:lineRule="auto"/>
      </w:pPr>
    </w:p>
    <w:p w14:paraId="4A56E989" w14:textId="77777777" w:rsidR="00142B30" w:rsidRPr="000E533D" w:rsidRDefault="00142B30" w:rsidP="007468F2">
      <w:pPr>
        <w:spacing w:line="360" w:lineRule="auto"/>
      </w:pPr>
    </w:p>
    <w:p w14:paraId="0349F7A0" w14:textId="77777777" w:rsidR="00142B30" w:rsidRPr="000E533D" w:rsidRDefault="00142B30" w:rsidP="007468F2">
      <w:pPr>
        <w:spacing w:line="360" w:lineRule="auto"/>
      </w:pPr>
    </w:p>
    <w:p w14:paraId="47AD7A35" w14:textId="77777777" w:rsidR="00142B30" w:rsidRPr="000E533D" w:rsidRDefault="00142B30" w:rsidP="007468F2">
      <w:pPr>
        <w:spacing w:line="360" w:lineRule="auto"/>
      </w:pPr>
    </w:p>
    <w:p w14:paraId="368F2AB9" w14:textId="77777777" w:rsidR="007A1553" w:rsidRDefault="007A1553" w:rsidP="007468F2">
      <w:pPr>
        <w:tabs>
          <w:tab w:val="left" w:pos="6120"/>
        </w:tabs>
        <w:spacing w:line="360" w:lineRule="auto"/>
        <w:ind w:left="4816"/>
        <w:rPr>
          <w:sz w:val="28"/>
        </w:rPr>
      </w:pPr>
    </w:p>
    <w:p w14:paraId="7F4AC85E" w14:textId="4C7A0F72" w:rsidR="00142B30" w:rsidRPr="00906161" w:rsidRDefault="00142B30" w:rsidP="007468F2">
      <w:pPr>
        <w:tabs>
          <w:tab w:val="left" w:pos="6120"/>
        </w:tabs>
        <w:spacing w:line="360" w:lineRule="auto"/>
        <w:ind w:left="4816"/>
      </w:pPr>
      <w:r w:rsidRPr="00906161">
        <w:t>Sunnerbogymnasiet</w:t>
      </w:r>
    </w:p>
    <w:p w14:paraId="53147DDA" w14:textId="77777777" w:rsidR="00E70433" w:rsidRPr="00906161" w:rsidRDefault="00142B30" w:rsidP="007468F2">
      <w:pPr>
        <w:tabs>
          <w:tab w:val="left" w:pos="6120"/>
        </w:tabs>
        <w:spacing w:line="360" w:lineRule="auto"/>
        <w:ind w:left="4816"/>
      </w:pPr>
      <w:r w:rsidRPr="00906161">
        <w:t>Ljungby, 20</w:t>
      </w:r>
      <w:r w:rsidR="00833437" w:rsidRPr="00906161">
        <w:t>1</w:t>
      </w:r>
      <w:r w:rsidR="007C05B0" w:rsidRPr="00906161">
        <w:t xml:space="preserve">6-11-30           </w:t>
      </w:r>
      <w:r w:rsidR="00D061AD" w:rsidRPr="00906161">
        <w:t xml:space="preserve"> </w:t>
      </w:r>
    </w:p>
    <w:p w14:paraId="5BA33635" w14:textId="1F636BDE" w:rsidR="00E70433" w:rsidRPr="00906161" w:rsidRDefault="00E70433" w:rsidP="007468F2">
      <w:pPr>
        <w:tabs>
          <w:tab w:val="left" w:pos="6120"/>
        </w:tabs>
        <w:spacing w:line="360" w:lineRule="auto"/>
        <w:ind w:left="4816"/>
      </w:pPr>
      <w:r w:rsidRPr="00906161">
        <w:t>Viktor Andersson</w:t>
      </w:r>
    </w:p>
    <w:p w14:paraId="47A7D7AA" w14:textId="542CF441" w:rsidR="00142B30" w:rsidRPr="00906161" w:rsidRDefault="00142B30" w:rsidP="007468F2">
      <w:pPr>
        <w:tabs>
          <w:tab w:val="left" w:pos="6120"/>
        </w:tabs>
        <w:spacing w:line="360" w:lineRule="auto"/>
        <w:ind w:left="4816"/>
      </w:pPr>
      <w:r w:rsidRPr="00906161">
        <w:t>Handledare:</w:t>
      </w:r>
      <w:r w:rsidR="00D061AD" w:rsidRPr="00906161">
        <w:t xml:space="preserve">  </w:t>
      </w:r>
    </w:p>
    <w:p w14:paraId="3C860508" w14:textId="58AD44B6" w:rsidR="0065686C" w:rsidRPr="00AD1317" w:rsidRDefault="00A97BEC" w:rsidP="007468F2">
      <w:pPr>
        <w:tabs>
          <w:tab w:val="left" w:pos="6120"/>
        </w:tabs>
        <w:spacing w:line="360" w:lineRule="auto"/>
        <w:rPr>
          <w:lang w:val="en-US"/>
        </w:rPr>
      </w:pPr>
      <w:r w:rsidRPr="00906161">
        <w:tab/>
      </w:r>
      <w:r w:rsidR="00AA43AD" w:rsidRPr="00AD1317">
        <w:rPr>
          <w:lang w:val="en-US"/>
        </w:rPr>
        <w:t>Patrik Svensson</w:t>
      </w:r>
    </w:p>
    <w:p w14:paraId="0A31F0E2" w14:textId="77777777" w:rsidR="0065686C" w:rsidRPr="00AD1317" w:rsidRDefault="0065686C" w:rsidP="007468F2">
      <w:pPr>
        <w:spacing w:line="360" w:lineRule="auto"/>
        <w:rPr>
          <w:sz w:val="28"/>
          <w:lang w:val="en-US"/>
        </w:rPr>
      </w:pPr>
      <w:r w:rsidRPr="00AD1317">
        <w:rPr>
          <w:sz w:val="28"/>
          <w:lang w:val="en-US"/>
        </w:rPr>
        <w:br w:type="page"/>
      </w:r>
    </w:p>
    <w:p w14:paraId="39A377F8" w14:textId="77777777" w:rsidR="009E384B" w:rsidRPr="00AD1317" w:rsidRDefault="009E384B" w:rsidP="007468F2">
      <w:pPr>
        <w:pStyle w:val="p1"/>
        <w:spacing w:line="360" w:lineRule="auto"/>
        <w:rPr>
          <w:rStyle w:val="s1"/>
          <w:rFonts w:ascii="Times New Roman" w:hAnsi="Times New Roman" w:cs="Times New Roman"/>
          <w:i w:val="0"/>
          <w:sz w:val="28"/>
          <w:szCs w:val="28"/>
          <w:lang w:val="en-US"/>
        </w:rPr>
      </w:pPr>
      <w:r w:rsidRPr="00AD1317">
        <w:rPr>
          <w:rStyle w:val="s1"/>
          <w:rFonts w:ascii="Times New Roman" w:hAnsi="Times New Roman" w:cs="Times New Roman"/>
          <w:i w:val="0"/>
          <w:sz w:val="24"/>
          <w:szCs w:val="24"/>
          <w:lang w:val="en-US"/>
        </w:rPr>
        <w:lastRenderedPageBreak/>
        <w:t>Abstract</w:t>
      </w:r>
    </w:p>
    <w:p w14:paraId="5DCF62A2" w14:textId="4F3E2CE0" w:rsidR="00906161" w:rsidRPr="00AD1317" w:rsidRDefault="009E384B" w:rsidP="007468F2">
      <w:pPr>
        <w:spacing w:line="360" w:lineRule="auto"/>
        <w:rPr>
          <w:b/>
          <w:bCs/>
          <w:lang w:val="en-US"/>
        </w:rPr>
      </w:pPr>
      <w:r w:rsidRPr="00AD1317">
        <w:rPr>
          <w:rStyle w:val="s4"/>
          <w:rFonts w:ascii="Times New Roman" w:hAnsi="Times New Roman" w:cs="Times New Roman"/>
          <w:b w:val="0"/>
          <w:sz w:val="24"/>
          <w:szCs w:val="24"/>
          <w:lang w:val="en-US"/>
        </w:rPr>
        <w:t>This essey describes the rescue operation that the Red Cross performed to save Skandinavian captures from the German concentration camps. The Red Cross used white buses to transport the rescued people.</w:t>
      </w:r>
    </w:p>
    <w:p w14:paraId="64954633" w14:textId="77777777" w:rsidR="00906161" w:rsidRPr="00AD1317" w:rsidRDefault="00906161" w:rsidP="007468F2">
      <w:pPr>
        <w:spacing w:line="360" w:lineRule="auto"/>
        <w:rPr>
          <w:b/>
          <w:bCs/>
          <w:lang w:val="en-US"/>
        </w:rPr>
      </w:pPr>
    </w:p>
    <w:p w14:paraId="6A0C17B5" w14:textId="77777777" w:rsidR="00906161" w:rsidRPr="00AD1317" w:rsidRDefault="00906161" w:rsidP="007468F2">
      <w:pPr>
        <w:spacing w:line="360" w:lineRule="auto"/>
        <w:rPr>
          <w:b/>
          <w:bCs/>
          <w:lang w:val="en-US"/>
        </w:rPr>
      </w:pPr>
    </w:p>
    <w:p w14:paraId="7BB4AD66" w14:textId="00C22154" w:rsidR="009E384B" w:rsidRPr="00AD1317" w:rsidRDefault="009E384B" w:rsidP="007468F2">
      <w:pPr>
        <w:spacing w:line="360" w:lineRule="auto"/>
        <w:rPr>
          <w:b/>
          <w:bCs/>
          <w:lang w:val="en-US"/>
        </w:rPr>
      </w:pPr>
    </w:p>
    <w:p w14:paraId="43B1381A" w14:textId="77777777" w:rsidR="009E384B" w:rsidRPr="00AD1317" w:rsidRDefault="009E384B" w:rsidP="007468F2">
      <w:pPr>
        <w:spacing w:line="360" w:lineRule="auto"/>
        <w:rPr>
          <w:b/>
          <w:bCs/>
          <w:lang w:val="en-US"/>
        </w:rPr>
      </w:pPr>
    </w:p>
    <w:p w14:paraId="35B1A7DA" w14:textId="77777777" w:rsidR="009E384B" w:rsidRPr="00AD1317" w:rsidRDefault="009E384B" w:rsidP="007468F2">
      <w:pPr>
        <w:spacing w:line="360" w:lineRule="auto"/>
        <w:rPr>
          <w:b/>
          <w:bCs/>
          <w:lang w:val="en-US"/>
        </w:rPr>
      </w:pPr>
    </w:p>
    <w:p w14:paraId="4CF1FD10" w14:textId="77777777" w:rsidR="009E384B" w:rsidRPr="00AD1317" w:rsidRDefault="009E384B" w:rsidP="007468F2">
      <w:pPr>
        <w:spacing w:line="360" w:lineRule="auto"/>
        <w:rPr>
          <w:b/>
          <w:bCs/>
          <w:lang w:val="en-US"/>
        </w:rPr>
      </w:pPr>
    </w:p>
    <w:p w14:paraId="770809B9" w14:textId="77777777" w:rsidR="009E384B" w:rsidRPr="00AD1317" w:rsidRDefault="009E384B" w:rsidP="007468F2">
      <w:pPr>
        <w:spacing w:line="360" w:lineRule="auto"/>
        <w:rPr>
          <w:b/>
          <w:bCs/>
          <w:lang w:val="en-US"/>
        </w:rPr>
      </w:pPr>
    </w:p>
    <w:p w14:paraId="32696566" w14:textId="77777777" w:rsidR="009E384B" w:rsidRPr="00AD1317" w:rsidRDefault="009E384B" w:rsidP="007468F2">
      <w:pPr>
        <w:spacing w:line="360" w:lineRule="auto"/>
        <w:rPr>
          <w:b/>
          <w:bCs/>
          <w:lang w:val="en-US"/>
        </w:rPr>
      </w:pPr>
    </w:p>
    <w:p w14:paraId="25C5938F" w14:textId="77777777" w:rsidR="009E384B" w:rsidRPr="00AD1317" w:rsidRDefault="009E384B" w:rsidP="007468F2">
      <w:pPr>
        <w:spacing w:line="360" w:lineRule="auto"/>
        <w:rPr>
          <w:b/>
          <w:bCs/>
          <w:lang w:val="en-US"/>
        </w:rPr>
      </w:pPr>
    </w:p>
    <w:p w14:paraId="04722E33" w14:textId="77777777" w:rsidR="009E384B" w:rsidRPr="00AD1317" w:rsidRDefault="009E384B" w:rsidP="007468F2">
      <w:pPr>
        <w:spacing w:line="360" w:lineRule="auto"/>
        <w:rPr>
          <w:b/>
          <w:bCs/>
          <w:lang w:val="en-US"/>
        </w:rPr>
      </w:pPr>
    </w:p>
    <w:p w14:paraId="0590BFCE" w14:textId="77777777" w:rsidR="009E384B" w:rsidRPr="00AD1317" w:rsidRDefault="009E384B" w:rsidP="007468F2">
      <w:pPr>
        <w:spacing w:line="360" w:lineRule="auto"/>
        <w:rPr>
          <w:b/>
          <w:bCs/>
          <w:lang w:val="en-US"/>
        </w:rPr>
      </w:pPr>
    </w:p>
    <w:p w14:paraId="3E0EE12E" w14:textId="77777777" w:rsidR="009E384B" w:rsidRPr="00AD1317" w:rsidRDefault="009E384B" w:rsidP="007468F2">
      <w:pPr>
        <w:spacing w:line="360" w:lineRule="auto"/>
        <w:rPr>
          <w:b/>
          <w:bCs/>
          <w:lang w:val="en-US"/>
        </w:rPr>
      </w:pPr>
    </w:p>
    <w:p w14:paraId="66E4825B" w14:textId="77777777" w:rsidR="009E384B" w:rsidRPr="00AD1317" w:rsidRDefault="009E384B" w:rsidP="007468F2">
      <w:pPr>
        <w:spacing w:line="360" w:lineRule="auto"/>
        <w:rPr>
          <w:b/>
          <w:bCs/>
          <w:lang w:val="en-US"/>
        </w:rPr>
      </w:pPr>
    </w:p>
    <w:p w14:paraId="3AC2638D" w14:textId="77777777" w:rsidR="009E384B" w:rsidRPr="00AD1317" w:rsidRDefault="009E384B" w:rsidP="007468F2">
      <w:pPr>
        <w:spacing w:line="360" w:lineRule="auto"/>
        <w:rPr>
          <w:b/>
          <w:bCs/>
          <w:lang w:val="en-US"/>
        </w:rPr>
      </w:pPr>
    </w:p>
    <w:p w14:paraId="0CC95647" w14:textId="77777777" w:rsidR="009E384B" w:rsidRPr="00AD1317" w:rsidRDefault="009E384B" w:rsidP="007468F2">
      <w:pPr>
        <w:spacing w:line="360" w:lineRule="auto"/>
        <w:rPr>
          <w:b/>
          <w:bCs/>
          <w:lang w:val="en-US"/>
        </w:rPr>
      </w:pPr>
    </w:p>
    <w:p w14:paraId="1EFA0475" w14:textId="77777777" w:rsidR="009E384B" w:rsidRPr="00AD1317" w:rsidRDefault="009E384B" w:rsidP="007468F2">
      <w:pPr>
        <w:spacing w:line="360" w:lineRule="auto"/>
        <w:rPr>
          <w:b/>
          <w:bCs/>
          <w:lang w:val="en-US"/>
        </w:rPr>
      </w:pPr>
    </w:p>
    <w:p w14:paraId="643D39E8" w14:textId="77777777" w:rsidR="009E384B" w:rsidRPr="00AD1317" w:rsidRDefault="009E384B" w:rsidP="007468F2">
      <w:pPr>
        <w:spacing w:line="360" w:lineRule="auto"/>
        <w:rPr>
          <w:b/>
          <w:bCs/>
          <w:lang w:val="en-US"/>
        </w:rPr>
      </w:pPr>
    </w:p>
    <w:p w14:paraId="62CB6CF5" w14:textId="77777777" w:rsidR="009E384B" w:rsidRPr="00AD1317" w:rsidRDefault="009E384B" w:rsidP="007468F2">
      <w:pPr>
        <w:spacing w:line="360" w:lineRule="auto"/>
        <w:rPr>
          <w:b/>
          <w:bCs/>
          <w:lang w:val="en-US"/>
        </w:rPr>
      </w:pPr>
    </w:p>
    <w:p w14:paraId="1F9E2FCE" w14:textId="77777777" w:rsidR="009E384B" w:rsidRPr="00AD1317" w:rsidRDefault="009E384B" w:rsidP="007468F2">
      <w:pPr>
        <w:spacing w:line="360" w:lineRule="auto"/>
        <w:rPr>
          <w:b/>
          <w:bCs/>
          <w:lang w:val="en-US"/>
        </w:rPr>
      </w:pPr>
    </w:p>
    <w:p w14:paraId="61F528F8" w14:textId="77777777" w:rsidR="009E384B" w:rsidRPr="00AD1317" w:rsidRDefault="009E384B" w:rsidP="007468F2">
      <w:pPr>
        <w:spacing w:line="360" w:lineRule="auto"/>
        <w:rPr>
          <w:b/>
          <w:bCs/>
          <w:lang w:val="en-US"/>
        </w:rPr>
      </w:pPr>
    </w:p>
    <w:p w14:paraId="71AF69ED" w14:textId="77777777" w:rsidR="009E384B" w:rsidRPr="00AD1317" w:rsidRDefault="009E384B" w:rsidP="007468F2">
      <w:pPr>
        <w:spacing w:line="360" w:lineRule="auto"/>
        <w:rPr>
          <w:b/>
          <w:bCs/>
          <w:lang w:val="en-US"/>
        </w:rPr>
      </w:pPr>
    </w:p>
    <w:p w14:paraId="63722628" w14:textId="77777777" w:rsidR="009E384B" w:rsidRPr="00AD1317" w:rsidRDefault="009E384B" w:rsidP="007468F2">
      <w:pPr>
        <w:spacing w:line="360" w:lineRule="auto"/>
        <w:rPr>
          <w:b/>
          <w:bCs/>
          <w:lang w:val="en-US"/>
        </w:rPr>
      </w:pPr>
    </w:p>
    <w:p w14:paraId="3D8FBD3F" w14:textId="77777777" w:rsidR="009E384B" w:rsidRPr="00AD1317" w:rsidRDefault="009E384B" w:rsidP="007468F2">
      <w:pPr>
        <w:spacing w:line="360" w:lineRule="auto"/>
        <w:rPr>
          <w:b/>
          <w:bCs/>
          <w:lang w:val="en-US"/>
        </w:rPr>
      </w:pPr>
    </w:p>
    <w:p w14:paraId="14FB4BAE" w14:textId="77777777" w:rsidR="009E384B" w:rsidRPr="00AD1317" w:rsidRDefault="009E384B" w:rsidP="007468F2">
      <w:pPr>
        <w:spacing w:line="360" w:lineRule="auto"/>
        <w:rPr>
          <w:b/>
          <w:bCs/>
          <w:lang w:val="en-US"/>
        </w:rPr>
      </w:pPr>
    </w:p>
    <w:p w14:paraId="4B7F009B" w14:textId="77777777" w:rsidR="009E384B" w:rsidRPr="00AD1317" w:rsidRDefault="009E384B" w:rsidP="007468F2">
      <w:pPr>
        <w:spacing w:line="360" w:lineRule="auto"/>
        <w:rPr>
          <w:b/>
          <w:bCs/>
          <w:lang w:val="en-US"/>
        </w:rPr>
      </w:pPr>
    </w:p>
    <w:p w14:paraId="236717B1" w14:textId="77777777" w:rsidR="009E384B" w:rsidRPr="00AD1317" w:rsidRDefault="009E384B" w:rsidP="007468F2">
      <w:pPr>
        <w:spacing w:line="360" w:lineRule="auto"/>
        <w:rPr>
          <w:b/>
          <w:bCs/>
          <w:lang w:val="en-US"/>
        </w:rPr>
      </w:pPr>
    </w:p>
    <w:p w14:paraId="603CE2DE" w14:textId="77777777" w:rsidR="009E384B" w:rsidRPr="00AD1317" w:rsidRDefault="009E384B" w:rsidP="007468F2">
      <w:pPr>
        <w:spacing w:line="360" w:lineRule="auto"/>
        <w:rPr>
          <w:b/>
          <w:bCs/>
          <w:lang w:val="en-US"/>
        </w:rPr>
      </w:pPr>
    </w:p>
    <w:p w14:paraId="667747D6" w14:textId="77777777" w:rsidR="009E384B" w:rsidRPr="00AD1317" w:rsidRDefault="009E384B" w:rsidP="007468F2">
      <w:pPr>
        <w:spacing w:line="360" w:lineRule="auto"/>
        <w:rPr>
          <w:b/>
          <w:bCs/>
          <w:lang w:val="en-US"/>
        </w:rPr>
      </w:pPr>
    </w:p>
    <w:p w14:paraId="00B36687" w14:textId="77777777" w:rsidR="009E384B" w:rsidRPr="00AD1317" w:rsidRDefault="009E384B" w:rsidP="007468F2">
      <w:pPr>
        <w:spacing w:line="360" w:lineRule="auto"/>
        <w:rPr>
          <w:b/>
          <w:bCs/>
          <w:lang w:val="en-US"/>
        </w:rPr>
      </w:pPr>
    </w:p>
    <w:p w14:paraId="3BB3996A" w14:textId="77777777" w:rsidR="009E384B" w:rsidRPr="00AD1317" w:rsidRDefault="009E384B" w:rsidP="007468F2">
      <w:pPr>
        <w:spacing w:line="360" w:lineRule="auto"/>
        <w:rPr>
          <w:b/>
          <w:bCs/>
          <w:lang w:val="en-US"/>
        </w:rPr>
      </w:pPr>
    </w:p>
    <w:p w14:paraId="2FC38761" w14:textId="77777777" w:rsidR="00E570B8" w:rsidRPr="00E570B8" w:rsidRDefault="00E570B8" w:rsidP="007468F2">
      <w:pPr>
        <w:spacing w:line="360" w:lineRule="auto"/>
      </w:pPr>
      <w:r w:rsidRPr="002444E1">
        <w:rPr>
          <w:b/>
          <w:bCs/>
        </w:rPr>
        <w:lastRenderedPageBreak/>
        <w:t>Innehållsförteckning</w:t>
      </w:r>
    </w:p>
    <w:p w14:paraId="7B2D5B31" w14:textId="77777777" w:rsidR="00E570B8" w:rsidRPr="00E570B8" w:rsidRDefault="00E570B8" w:rsidP="007468F2">
      <w:pPr>
        <w:spacing w:line="360" w:lineRule="auto"/>
      </w:pPr>
      <w:r w:rsidRPr="002444E1">
        <w:t> </w:t>
      </w:r>
    </w:p>
    <w:p w14:paraId="16106788" w14:textId="4662FCDE" w:rsidR="00E570B8" w:rsidRPr="00E570B8" w:rsidRDefault="00E570B8" w:rsidP="007468F2">
      <w:pPr>
        <w:spacing w:line="360" w:lineRule="auto"/>
      </w:pPr>
      <w:r w:rsidRPr="002444E1">
        <w:rPr>
          <w:b/>
          <w:bCs/>
        </w:rPr>
        <w:t>1. Inledning</w:t>
      </w:r>
      <w:r w:rsidR="005B00EA">
        <w:t xml:space="preserve"> </w:t>
      </w:r>
    </w:p>
    <w:p w14:paraId="0E608248" w14:textId="14ADC9B9" w:rsidR="00E570B8" w:rsidRPr="00E570B8" w:rsidRDefault="00E570B8" w:rsidP="00223A59">
      <w:pPr>
        <w:spacing w:line="360" w:lineRule="auto"/>
      </w:pPr>
      <w:r w:rsidRPr="002444E1">
        <w:t xml:space="preserve">1.1 </w:t>
      </w:r>
      <w:r w:rsidR="007366D0">
        <w:t>Bakgrund……………………………………………………………………………...</w:t>
      </w:r>
      <w:r w:rsidR="00223A59">
        <w:t>4</w:t>
      </w:r>
    </w:p>
    <w:p w14:paraId="2772CEA3" w14:textId="0544A0C4" w:rsidR="00E570B8" w:rsidRPr="00E570B8" w:rsidRDefault="00446FD7" w:rsidP="007468F2">
      <w:pPr>
        <w:spacing w:line="360" w:lineRule="auto"/>
      </w:pPr>
      <w:r>
        <w:t>1.2 Syfte…………………………………………………………………………………</w:t>
      </w:r>
      <w:r w:rsidR="007366D0">
        <w:t>...</w:t>
      </w:r>
      <w:r w:rsidR="00DD22A4">
        <w:t>4</w:t>
      </w:r>
    </w:p>
    <w:p w14:paraId="7A6E0BD1" w14:textId="420C8221" w:rsidR="00E570B8" w:rsidRPr="00E570B8" w:rsidRDefault="00557890" w:rsidP="007468F2">
      <w:pPr>
        <w:spacing w:line="360" w:lineRule="auto"/>
      </w:pPr>
      <w:r>
        <w:t>1.3 Problemformulering……….………………………………………………………</w:t>
      </w:r>
      <w:r w:rsidR="00446FD7">
        <w:t>......</w:t>
      </w:r>
      <w:r w:rsidR="00FF4020">
        <w:t>4</w:t>
      </w:r>
    </w:p>
    <w:p w14:paraId="6AC85180" w14:textId="77777777" w:rsidR="00E570B8" w:rsidRPr="00E570B8" w:rsidRDefault="00E570B8" w:rsidP="007468F2">
      <w:pPr>
        <w:spacing w:line="360" w:lineRule="auto"/>
      </w:pPr>
      <w:r w:rsidRPr="002444E1">
        <w:t> </w:t>
      </w:r>
    </w:p>
    <w:p w14:paraId="21EB9004" w14:textId="2B993977" w:rsidR="00E570B8" w:rsidRPr="00E570B8" w:rsidRDefault="00E570B8" w:rsidP="007468F2">
      <w:pPr>
        <w:spacing w:line="360" w:lineRule="auto"/>
      </w:pPr>
      <w:r w:rsidRPr="002444E1">
        <w:rPr>
          <w:b/>
          <w:bCs/>
        </w:rPr>
        <w:t>2. Metod</w:t>
      </w:r>
      <w:r w:rsidR="009068A1">
        <w:t>…………………………………………………………………………………...</w:t>
      </w:r>
      <w:r w:rsidR="00A8531F">
        <w:t>5</w:t>
      </w:r>
    </w:p>
    <w:p w14:paraId="6500AE4F" w14:textId="61CF6AA5" w:rsidR="00E570B8" w:rsidRPr="00E570B8" w:rsidRDefault="00796DF0" w:rsidP="00FF4020">
      <w:pPr>
        <w:spacing w:line="360" w:lineRule="auto"/>
      </w:pPr>
      <w:r>
        <w:t>2.1 Litteratursökning….…………………………………………………………………</w:t>
      </w:r>
      <w:r w:rsidR="009068A1">
        <w:t>...</w:t>
      </w:r>
      <w:r w:rsidR="003E745B">
        <w:t>5</w:t>
      </w:r>
    </w:p>
    <w:p w14:paraId="662C0A21" w14:textId="32FD2C9A" w:rsidR="00E570B8" w:rsidRPr="00E570B8" w:rsidRDefault="00D70D00" w:rsidP="007468F2">
      <w:pPr>
        <w:spacing w:line="360" w:lineRule="auto"/>
      </w:pPr>
      <w:r>
        <w:t>2.2 Empirisk undersökning.....…………………………………….………………………</w:t>
      </w:r>
      <w:r w:rsidR="003E745B">
        <w:t>5</w:t>
      </w:r>
    </w:p>
    <w:p w14:paraId="428D7060" w14:textId="3DDF3189" w:rsidR="00E570B8" w:rsidRPr="00E570B8" w:rsidRDefault="005B6A75" w:rsidP="007468F2">
      <w:pPr>
        <w:spacing w:line="360" w:lineRule="auto"/>
      </w:pPr>
      <w:r>
        <w:t>2.3 Avgränsningar................................................................................................................</w:t>
      </w:r>
      <w:r w:rsidR="00932A44">
        <w:t>5</w:t>
      </w:r>
    </w:p>
    <w:p w14:paraId="471CEB4A" w14:textId="77777777" w:rsidR="00E570B8" w:rsidRPr="00E570B8" w:rsidRDefault="00E570B8" w:rsidP="007468F2">
      <w:pPr>
        <w:spacing w:line="360" w:lineRule="auto"/>
      </w:pPr>
      <w:r w:rsidRPr="002444E1">
        <w:t> </w:t>
      </w:r>
    </w:p>
    <w:p w14:paraId="3A1696EC" w14:textId="319CDDCA" w:rsidR="00F32180" w:rsidRDefault="00E570B8" w:rsidP="007468F2">
      <w:pPr>
        <w:spacing w:line="360" w:lineRule="auto"/>
        <w:rPr>
          <w:bCs/>
        </w:rPr>
      </w:pPr>
      <w:r w:rsidRPr="002444E1">
        <w:rPr>
          <w:b/>
          <w:bCs/>
        </w:rPr>
        <w:t xml:space="preserve">3. </w:t>
      </w:r>
      <w:r w:rsidR="00075951">
        <w:rPr>
          <w:b/>
          <w:bCs/>
        </w:rPr>
        <w:t>Avhandlin</w:t>
      </w:r>
      <w:r w:rsidR="00A3609F">
        <w:rPr>
          <w:b/>
          <w:bCs/>
        </w:rPr>
        <w:t>g.......................................................................................................................</w:t>
      </w:r>
      <w:r w:rsidR="00B74FDA">
        <w:rPr>
          <w:bCs/>
        </w:rPr>
        <w:t>5</w:t>
      </w:r>
      <w:r w:rsidR="00C820A5">
        <w:rPr>
          <w:bCs/>
        </w:rPr>
        <w:t>-9</w:t>
      </w:r>
    </w:p>
    <w:p w14:paraId="6A653FC5" w14:textId="77777777" w:rsidR="00A3609F" w:rsidRDefault="00A3609F" w:rsidP="007468F2">
      <w:pPr>
        <w:spacing w:line="360" w:lineRule="auto"/>
        <w:rPr>
          <w:bCs/>
        </w:rPr>
      </w:pPr>
    </w:p>
    <w:p w14:paraId="363EC945" w14:textId="5E4E96DE" w:rsidR="00A3609F" w:rsidRDefault="00AA5117" w:rsidP="007468F2">
      <w:pPr>
        <w:spacing w:line="360" w:lineRule="auto"/>
        <w:rPr>
          <w:bCs/>
        </w:rPr>
      </w:pPr>
      <w:r>
        <w:rPr>
          <w:b/>
          <w:bCs/>
        </w:rPr>
        <w:t>4.</w:t>
      </w:r>
      <w:r w:rsidR="00E43566">
        <w:rPr>
          <w:b/>
          <w:bCs/>
        </w:rPr>
        <w:t>Resultat...............................................................................................................................</w:t>
      </w:r>
      <w:r w:rsidR="00872C1A">
        <w:rPr>
          <w:bCs/>
        </w:rPr>
        <w:t>11</w:t>
      </w:r>
    </w:p>
    <w:p w14:paraId="7317A938" w14:textId="77777777" w:rsidR="00E43566" w:rsidRPr="00D03A27" w:rsidRDefault="00E43566" w:rsidP="007468F2">
      <w:pPr>
        <w:spacing w:line="360" w:lineRule="auto"/>
        <w:rPr>
          <w:b/>
          <w:bCs/>
        </w:rPr>
      </w:pPr>
    </w:p>
    <w:p w14:paraId="573729CB" w14:textId="4DE284A7" w:rsidR="00E570B8" w:rsidRDefault="00AA5117" w:rsidP="007468F2">
      <w:pPr>
        <w:spacing w:line="360" w:lineRule="auto"/>
        <w:rPr>
          <w:b/>
        </w:rPr>
      </w:pPr>
      <w:r>
        <w:rPr>
          <w:b/>
          <w:bCs/>
        </w:rPr>
        <w:t>5.</w:t>
      </w:r>
      <w:r w:rsidR="00F32180">
        <w:rPr>
          <w:b/>
          <w:bCs/>
        </w:rPr>
        <w:t xml:space="preserve"> Analys</w:t>
      </w:r>
      <w:r w:rsidR="00E43566">
        <w:rPr>
          <w:b/>
          <w:bCs/>
        </w:rPr>
        <w:t>................................................................................................................................</w:t>
      </w:r>
      <w:r w:rsidR="00872C1A">
        <w:rPr>
          <w:bCs/>
        </w:rPr>
        <w:t>11</w:t>
      </w:r>
    </w:p>
    <w:p w14:paraId="5B5EF6EC" w14:textId="77777777" w:rsidR="00F32180" w:rsidRPr="00F32180" w:rsidRDefault="00F32180" w:rsidP="007468F2">
      <w:pPr>
        <w:spacing w:line="360" w:lineRule="auto"/>
        <w:rPr>
          <w:b/>
        </w:rPr>
      </w:pPr>
    </w:p>
    <w:p w14:paraId="7A4B3DFD" w14:textId="75492C6F" w:rsidR="00E570B8" w:rsidRPr="00E570B8" w:rsidRDefault="00AA5117" w:rsidP="007468F2">
      <w:pPr>
        <w:spacing w:line="360" w:lineRule="auto"/>
      </w:pPr>
      <w:r>
        <w:rPr>
          <w:b/>
        </w:rPr>
        <w:t>6</w:t>
      </w:r>
      <w:r w:rsidR="00B527BE" w:rsidRPr="00F32180">
        <w:rPr>
          <w:b/>
        </w:rPr>
        <w:t>.</w:t>
      </w:r>
      <w:r w:rsidR="005B00EA" w:rsidRPr="00F32180">
        <w:rPr>
          <w:b/>
        </w:rPr>
        <w:t xml:space="preserve"> Avslutning</w:t>
      </w:r>
      <w:r w:rsidR="00E773EC">
        <w:rPr>
          <w:b/>
        </w:rPr>
        <w:t>.........................................................................................................................</w:t>
      </w:r>
      <w:r w:rsidR="00E773EC">
        <w:t>1</w:t>
      </w:r>
      <w:r w:rsidR="00872C1A">
        <w:t>1</w:t>
      </w:r>
    </w:p>
    <w:p w14:paraId="33960CAB" w14:textId="77777777" w:rsidR="00E570B8" w:rsidRPr="00E570B8" w:rsidRDefault="00E570B8" w:rsidP="007468F2">
      <w:pPr>
        <w:spacing w:line="360" w:lineRule="auto"/>
      </w:pPr>
      <w:r w:rsidRPr="002444E1">
        <w:t> </w:t>
      </w:r>
    </w:p>
    <w:p w14:paraId="1E70DC68" w14:textId="3F787D04" w:rsidR="00E570B8" w:rsidRPr="00E570B8" w:rsidRDefault="00AA5117" w:rsidP="007468F2">
      <w:pPr>
        <w:spacing w:line="360" w:lineRule="auto"/>
      </w:pPr>
      <w:r>
        <w:rPr>
          <w:b/>
          <w:bCs/>
        </w:rPr>
        <w:t>7</w:t>
      </w:r>
      <w:r w:rsidR="00B527BE">
        <w:rPr>
          <w:b/>
          <w:bCs/>
        </w:rPr>
        <w:t>.</w:t>
      </w:r>
      <w:r w:rsidR="00E570B8" w:rsidRPr="002444E1">
        <w:rPr>
          <w:b/>
          <w:bCs/>
        </w:rPr>
        <w:t>Källförteckning</w:t>
      </w:r>
      <w:r w:rsidR="00C614E7">
        <w:rPr>
          <w:b/>
        </w:rPr>
        <w:t>.................................................................................................................</w:t>
      </w:r>
      <w:r w:rsidR="00872C1A">
        <w:t>12</w:t>
      </w:r>
    </w:p>
    <w:p w14:paraId="6AC444EA" w14:textId="77777777" w:rsidR="00E570B8" w:rsidRPr="00E570B8" w:rsidRDefault="00E570B8" w:rsidP="007468F2">
      <w:pPr>
        <w:spacing w:line="360" w:lineRule="auto"/>
      </w:pPr>
      <w:r w:rsidRPr="002444E1">
        <w:t> </w:t>
      </w:r>
    </w:p>
    <w:p w14:paraId="0694BBA0" w14:textId="4FD97E63" w:rsidR="00E570B8" w:rsidRPr="00E570B8" w:rsidRDefault="00AA5117" w:rsidP="007468F2">
      <w:pPr>
        <w:spacing w:line="360" w:lineRule="auto"/>
      </w:pPr>
      <w:r>
        <w:rPr>
          <w:b/>
          <w:bCs/>
        </w:rPr>
        <w:t>8</w:t>
      </w:r>
      <w:r w:rsidR="00E570B8" w:rsidRPr="002444E1">
        <w:rPr>
          <w:b/>
          <w:bCs/>
        </w:rPr>
        <w:t>. Bilagor</w:t>
      </w:r>
      <w:r w:rsidR="00C614E7">
        <w:rPr>
          <w:b/>
          <w:bCs/>
        </w:rPr>
        <w:t>..................................................................................</w:t>
      </w:r>
      <w:r w:rsidR="005B6A75">
        <w:rPr>
          <w:b/>
          <w:bCs/>
        </w:rPr>
        <w:t>..........................................</w:t>
      </w:r>
      <w:r w:rsidR="00872C1A">
        <w:rPr>
          <w:bCs/>
        </w:rPr>
        <w:t>13-14</w:t>
      </w:r>
    </w:p>
    <w:p w14:paraId="12EE8AEC" w14:textId="1C0A6F57" w:rsidR="00E570B8" w:rsidRPr="00E570B8" w:rsidRDefault="00E570B8" w:rsidP="007468F2">
      <w:pPr>
        <w:spacing w:line="360" w:lineRule="auto"/>
      </w:pPr>
    </w:p>
    <w:p w14:paraId="506BE600" w14:textId="77777777" w:rsidR="0083585E" w:rsidRPr="002444E1" w:rsidRDefault="0083585E" w:rsidP="007468F2">
      <w:pPr>
        <w:pStyle w:val="p1"/>
        <w:spacing w:line="360" w:lineRule="auto"/>
        <w:rPr>
          <w:rStyle w:val="s1"/>
          <w:rFonts w:ascii="Times New Roman" w:hAnsi="Times New Roman" w:cs="Times New Roman"/>
          <w:sz w:val="24"/>
          <w:szCs w:val="24"/>
        </w:rPr>
      </w:pPr>
    </w:p>
    <w:p w14:paraId="4F05FC9E" w14:textId="00A82291" w:rsidR="001F4D50" w:rsidRDefault="001F4D50" w:rsidP="007468F2">
      <w:pPr>
        <w:pStyle w:val="p1"/>
        <w:spacing w:line="360" w:lineRule="auto"/>
        <w:rPr>
          <w:rStyle w:val="s1"/>
          <w:rFonts w:ascii="Times New Roman" w:hAnsi="Times New Roman" w:cs="Times New Roman"/>
          <w:sz w:val="24"/>
          <w:szCs w:val="24"/>
        </w:rPr>
      </w:pPr>
    </w:p>
    <w:p w14:paraId="71976A40" w14:textId="75068D69" w:rsidR="00237A8E" w:rsidRDefault="00237A8E" w:rsidP="007468F2">
      <w:pPr>
        <w:pStyle w:val="p1"/>
        <w:spacing w:line="360" w:lineRule="auto"/>
        <w:rPr>
          <w:rStyle w:val="s1"/>
          <w:rFonts w:ascii="Times New Roman" w:hAnsi="Times New Roman" w:cs="Times New Roman"/>
          <w:sz w:val="24"/>
          <w:szCs w:val="24"/>
        </w:rPr>
      </w:pPr>
    </w:p>
    <w:p w14:paraId="4F57C3FC" w14:textId="77777777" w:rsidR="00237A8E" w:rsidRDefault="00237A8E" w:rsidP="007468F2">
      <w:pPr>
        <w:pStyle w:val="p1"/>
        <w:spacing w:line="360" w:lineRule="auto"/>
        <w:rPr>
          <w:rStyle w:val="s1"/>
          <w:rFonts w:ascii="Times New Roman" w:hAnsi="Times New Roman" w:cs="Times New Roman"/>
          <w:sz w:val="24"/>
          <w:szCs w:val="24"/>
        </w:rPr>
      </w:pPr>
    </w:p>
    <w:p w14:paraId="6F2625C4" w14:textId="77777777" w:rsidR="00237A8E" w:rsidRDefault="00237A8E" w:rsidP="007468F2">
      <w:pPr>
        <w:pStyle w:val="p1"/>
        <w:spacing w:line="360" w:lineRule="auto"/>
        <w:rPr>
          <w:rStyle w:val="s1"/>
          <w:rFonts w:ascii="Times New Roman" w:hAnsi="Times New Roman" w:cs="Times New Roman"/>
          <w:sz w:val="24"/>
          <w:szCs w:val="24"/>
        </w:rPr>
      </w:pPr>
    </w:p>
    <w:p w14:paraId="45A5B7E1" w14:textId="77777777" w:rsidR="00237A8E" w:rsidRDefault="00237A8E" w:rsidP="007468F2">
      <w:pPr>
        <w:pStyle w:val="p1"/>
        <w:spacing w:line="360" w:lineRule="auto"/>
        <w:rPr>
          <w:rStyle w:val="s1"/>
          <w:rFonts w:ascii="Times New Roman" w:hAnsi="Times New Roman" w:cs="Times New Roman"/>
          <w:sz w:val="24"/>
          <w:szCs w:val="24"/>
        </w:rPr>
      </w:pPr>
    </w:p>
    <w:p w14:paraId="428BAA77" w14:textId="77777777" w:rsidR="00237A8E" w:rsidRDefault="00237A8E" w:rsidP="007468F2">
      <w:pPr>
        <w:pStyle w:val="p1"/>
        <w:spacing w:line="360" w:lineRule="auto"/>
        <w:rPr>
          <w:rStyle w:val="s1"/>
          <w:rFonts w:ascii="Times New Roman" w:hAnsi="Times New Roman" w:cs="Times New Roman"/>
          <w:sz w:val="24"/>
          <w:szCs w:val="24"/>
        </w:rPr>
      </w:pPr>
    </w:p>
    <w:p w14:paraId="3A10C65C" w14:textId="77777777" w:rsidR="00237A8E" w:rsidRDefault="00237A8E" w:rsidP="007468F2">
      <w:pPr>
        <w:pStyle w:val="p1"/>
        <w:spacing w:line="360" w:lineRule="auto"/>
        <w:rPr>
          <w:rStyle w:val="s1"/>
          <w:rFonts w:ascii="Times New Roman" w:hAnsi="Times New Roman" w:cs="Times New Roman"/>
          <w:sz w:val="24"/>
          <w:szCs w:val="24"/>
        </w:rPr>
      </w:pPr>
    </w:p>
    <w:p w14:paraId="74D14CB8" w14:textId="77777777" w:rsidR="00237A8E" w:rsidRDefault="00237A8E" w:rsidP="007468F2">
      <w:pPr>
        <w:pStyle w:val="p1"/>
        <w:spacing w:line="360" w:lineRule="auto"/>
        <w:rPr>
          <w:rStyle w:val="s1"/>
          <w:rFonts w:ascii="Times New Roman" w:hAnsi="Times New Roman" w:cs="Times New Roman"/>
          <w:sz w:val="24"/>
          <w:szCs w:val="24"/>
        </w:rPr>
      </w:pPr>
    </w:p>
    <w:p w14:paraId="6E35EF22" w14:textId="77777777" w:rsidR="00237A8E" w:rsidRDefault="00237A8E" w:rsidP="007468F2">
      <w:pPr>
        <w:pStyle w:val="p1"/>
        <w:spacing w:line="360" w:lineRule="auto"/>
        <w:rPr>
          <w:rStyle w:val="s1"/>
          <w:rFonts w:ascii="Times New Roman" w:hAnsi="Times New Roman" w:cs="Times New Roman"/>
          <w:sz w:val="24"/>
          <w:szCs w:val="24"/>
        </w:rPr>
      </w:pPr>
    </w:p>
    <w:p w14:paraId="5E6E38B5" w14:textId="77777777" w:rsidR="00237A8E" w:rsidRDefault="00237A8E" w:rsidP="007468F2">
      <w:pPr>
        <w:pStyle w:val="p1"/>
        <w:spacing w:line="360" w:lineRule="auto"/>
        <w:rPr>
          <w:rStyle w:val="s1"/>
          <w:rFonts w:ascii="Times New Roman" w:hAnsi="Times New Roman" w:cs="Times New Roman"/>
          <w:sz w:val="24"/>
          <w:szCs w:val="24"/>
        </w:rPr>
      </w:pPr>
    </w:p>
    <w:p w14:paraId="50B71449" w14:textId="77777777" w:rsidR="00237A8E" w:rsidRDefault="00237A8E" w:rsidP="007468F2">
      <w:pPr>
        <w:pStyle w:val="p1"/>
        <w:spacing w:line="360" w:lineRule="auto"/>
        <w:rPr>
          <w:rStyle w:val="s1"/>
          <w:rFonts w:ascii="Times New Roman" w:hAnsi="Times New Roman" w:cs="Times New Roman"/>
          <w:sz w:val="24"/>
          <w:szCs w:val="24"/>
        </w:rPr>
      </w:pPr>
    </w:p>
    <w:p w14:paraId="2033E1CA" w14:textId="77777777" w:rsidR="00237A8E" w:rsidRDefault="00237A8E" w:rsidP="007468F2">
      <w:pPr>
        <w:pStyle w:val="p1"/>
        <w:spacing w:line="360" w:lineRule="auto"/>
        <w:rPr>
          <w:rStyle w:val="s1"/>
          <w:rFonts w:ascii="Times New Roman" w:hAnsi="Times New Roman" w:cs="Times New Roman"/>
          <w:sz w:val="24"/>
          <w:szCs w:val="24"/>
        </w:rPr>
      </w:pPr>
    </w:p>
    <w:p w14:paraId="3848E29B" w14:textId="35778067" w:rsidR="00492A66" w:rsidRPr="005E7611" w:rsidRDefault="00C23038" w:rsidP="007468F2">
      <w:pPr>
        <w:pStyle w:val="p1"/>
        <w:spacing w:line="360" w:lineRule="auto"/>
        <w:rPr>
          <w:rStyle w:val="s4"/>
          <w:rFonts w:ascii="Times New Roman" w:hAnsi="Times New Roman" w:cs="Times New Roman"/>
          <w:b w:val="0"/>
          <w:sz w:val="24"/>
          <w:szCs w:val="24"/>
        </w:rPr>
      </w:pPr>
      <w:r>
        <w:rPr>
          <w:rStyle w:val="s4"/>
          <w:rFonts w:ascii="Times New Roman" w:hAnsi="Times New Roman" w:cs="Times New Roman"/>
          <w:b w:val="0"/>
          <w:sz w:val="24"/>
          <w:szCs w:val="24"/>
        </w:rPr>
        <w:t xml:space="preserve"> </w:t>
      </w:r>
    </w:p>
    <w:p w14:paraId="199D9C8E" w14:textId="77777777" w:rsidR="00492A66" w:rsidRDefault="00492A66" w:rsidP="007468F2">
      <w:pPr>
        <w:pStyle w:val="p1"/>
        <w:spacing w:line="360" w:lineRule="auto"/>
        <w:rPr>
          <w:rStyle w:val="s4"/>
          <w:rFonts w:ascii="Times New Roman" w:hAnsi="Times New Roman" w:cs="Times New Roman"/>
          <w:sz w:val="24"/>
          <w:szCs w:val="24"/>
        </w:rPr>
      </w:pPr>
    </w:p>
    <w:p w14:paraId="6F737A7E" w14:textId="77777777" w:rsidR="00492A66" w:rsidRDefault="00492A66" w:rsidP="007468F2">
      <w:pPr>
        <w:pStyle w:val="p1"/>
        <w:spacing w:line="360" w:lineRule="auto"/>
        <w:rPr>
          <w:rStyle w:val="s4"/>
          <w:rFonts w:ascii="Times New Roman" w:hAnsi="Times New Roman" w:cs="Times New Roman"/>
          <w:sz w:val="24"/>
          <w:szCs w:val="24"/>
        </w:rPr>
      </w:pPr>
    </w:p>
    <w:p w14:paraId="44E5ACFC" w14:textId="77777777" w:rsidR="005E7611" w:rsidRDefault="005E7611" w:rsidP="007468F2">
      <w:pPr>
        <w:pStyle w:val="p1"/>
        <w:spacing w:line="360" w:lineRule="auto"/>
        <w:rPr>
          <w:rStyle w:val="s4"/>
          <w:rFonts w:ascii="Times New Roman" w:hAnsi="Times New Roman" w:cs="Times New Roman"/>
          <w:sz w:val="24"/>
          <w:szCs w:val="24"/>
        </w:rPr>
      </w:pPr>
    </w:p>
    <w:p w14:paraId="183B6256" w14:textId="41BA4985" w:rsidR="00F064BA" w:rsidRPr="007A1553" w:rsidRDefault="00092544" w:rsidP="007468F2">
      <w:pPr>
        <w:pStyle w:val="p1"/>
        <w:spacing w:line="360" w:lineRule="auto"/>
        <w:rPr>
          <w:rStyle w:val="s2"/>
          <w:b/>
          <w:bCs/>
          <w:i/>
          <w:iCs/>
          <w:sz w:val="24"/>
          <w:szCs w:val="24"/>
        </w:rPr>
      </w:pPr>
      <w:r>
        <w:rPr>
          <w:rStyle w:val="s4"/>
          <w:rFonts w:ascii="Times New Roman" w:hAnsi="Times New Roman" w:cs="Times New Roman"/>
          <w:vanish/>
          <w:sz w:val="24"/>
          <w:szCs w:val="24"/>
        </w:rPr>
        <w:pgNum/>
      </w:r>
    </w:p>
    <w:p w14:paraId="3897E4F8" w14:textId="75484831" w:rsidR="0065686C" w:rsidRDefault="0065686C" w:rsidP="00DD0B09">
      <w:pPr>
        <w:pStyle w:val="p1"/>
        <w:numPr>
          <w:ilvl w:val="1"/>
          <w:numId w:val="4"/>
        </w:numPr>
        <w:spacing w:line="360" w:lineRule="auto"/>
        <w:rPr>
          <w:rStyle w:val="s4"/>
          <w:rFonts w:ascii="Times New Roman" w:hAnsi="Times New Roman" w:cs="Times New Roman"/>
          <w:sz w:val="24"/>
          <w:szCs w:val="24"/>
        </w:rPr>
      </w:pPr>
      <w:r w:rsidRPr="002444E1">
        <w:rPr>
          <w:rStyle w:val="s4"/>
          <w:rFonts w:ascii="Times New Roman" w:hAnsi="Times New Roman" w:cs="Times New Roman"/>
          <w:sz w:val="24"/>
          <w:szCs w:val="24"/>
        </w:rPr>
        <w:t>Inledning</w:t>
      </w:r>
    </w:p>
    <w:p w14:paraId="7265F188" w14:textId="6911DFBB" w:rsidR="004A0F69" w:rsidRDefault="004A0F69" w:rsidP="004A0F69">
      <w:pPr>
        <w:pStyle w:val="p1"/>
        <w:spacing w:line="360" w:lineRule="auto"/>
        <w:rPr>
          <w:rStyle w:val="s4"/>
          <w:rFonts w:ascii="Times New Roman" w:hAnsi="Times New Roman" w:cs="Times New Roman"/>
          <w:sz w:val="24"/>
          <w:szCs w:val="24"/>
        </w:rPr>
      </w:pPr>
      <w:r>
        <w:rPr>
          <w:rStyle w:val="s4"/>
          <w:rFonts w:ascii="Times New Roman" w:hAnsi="Times New Roman" w:cs="Times New Roman"/>
          <w:b w:val="0"/>
          <w:sz w:val="24"/>
          <w:szCs w:val="24"/>
        </w:rPr>
        <w:t>Jag har alltid varit intresserad av andra världskriget och att skriva ett arbete om de vita bussarna tycker jag är väldigt intressant.</w:t>
      </w:r>
    </w:p>
    <w:p w14:paraId="789F614C" w14:textId="484740F4" w:rsidR="00535775" w:rsidRDefault="00535775" w:rsidP="00DD0B09">
      <w:pPr>
        <w:pStyle w:val="p1"/>
        <w:spacing w:line="360" w:lineRule="auto"/>
        <w:rPr>
          <w:rStyle w:val="s4"/>
          <w:rFonts w:ascii="Times New Roman" w:hAnsi="Times New Roman" w:cs="Times New Roman"/>
          <w:b w:val="0"/>
          <w:sz w:val="24"/>
          <w:szCs w:val="24"/>
        </w:rPr>
      </w:pPr>
      <w:r>
        <w:rPr>
          <w:rStyle w:val="s4"/>
          <w:rFonts w:ascii="Times New Roman" w:hAnsi="Times New Roman" w:cs="Times New Roman"/>
          <w:b w:val="0"/>
          <w:sz w:val="24"/>
          <w:szCs w:val="24"/>
        </w:rPr>
        <w:t xml:space="preserve">Jag har valt att skriva ett arbete om dom Vita bussarna som </w:t>
      </w:r>
      <w:r w:rsidR="00D069A7">
        <w:rPr>
          <w:rStyle w:val="s4"/>
          <w:rFonts w:ascii="Times New Roman" w:hAnsi="Times New Roman" w:cs="Times New Roman"/>
          <w:b w:val="0"/>
          <w:sz w:val="24"/>
          <w:szCs w:val="24"/>
        </w:rPr>
        <w:t>åkte från Sverige till Tyskland, för att rädda skandinaver som satt i tyska koncentrationsläger.</w:t>
      </w:r>
    </w:p>
    <w:p w14:paraId="787845C6" w14:textId="1F05C075" w:rsidR="005D4729" w:rsidRDefault="000E7A53" w:rsidP="007468F2">
      <w:pPr>
        <w:pStyle w:val="p1"/>
        <w:spacing w:line="360" w:lineRule="auto"/>
        <w:rPr>
          <w:rStyle w:val="s4"/>
          <w:rFonts w:ascii="Times New Roman" w:hAnsi="Times New Roman" w:cs="Times New Roman"/>
          <w:b w:val="0"/>
          <w:sz w:val="24"/>
          <w:szCs w:val="24"/>
        </w:rPr>
      </w:pPr>
      <w:r>
        <w:rPr>
          <w:rStyle w:val="s4"/>
          <w:rFonts w:ascii="Times New Roman" w:hAnsi="Times New Roman" w:cs="Times New Roman"/>
          <w:b w:val="0"/>
          <w:sz w:val="24"/>
          <w:szCs w:val="24"/>
        </w:rPr>
        <w:t xml:space="preserve">Att man får lära sig om dom personerna som </w:t>
      </w:r>
      <w:r w:rsidR="00721340">
        <w:rPr>
          <w:rStyle w:val="s4"/>
          <w:rFonts w:ascii="Times New Roman" w:hAnsi="Times New Roman" w:cs="Times New Roman"/>
          <w:b w:val="0"/>
          <w:sz w:val="24"/>
          <w:szCs w:val="24"/>
        </w:rPr>
        <w:t xml:space="preserve">utsatte sig själva för fara genom att köra ner till Tyskland och befria skandinaviska fångar. Det </w:t>
      </w:r>
      <w:r w:rsidR="00475241">
        <w:rPr>
          <w:rStyle w:val="s4"/>
          <w:rFonts w:ascii="Times New Roman" w:hAnsi="Times New Roman" w:cs="Times New Roman"/>
          <w:b w:val="0"/>
          <w:sz w:val="24"/>
          <w:szCs w:val="24"/>
        </w:rPr>
        <w:t xml:space="preserve">är väldigt intressant. </w:t>
      </w:r>
      <w:r w:rsidR="0032050F">
        <w:rPr>
          <w:rStyle w:val="s4"/>
          <w:rFonts w:ascii="Times New Roman" w:hAnsi="Times New Roman" w:cs="Times New Roman"/>
          <w:b w:val="0"/>
          <w:sz w:val="24"/>
          <w:szCs w:val="24"/>
        </w:rPr>
        <w:t>Det här är en d</w:t>
      </w:r>
      <w:r w:rsidR="005D4729">
        <w:rPr>
          <w:rStyle w:val="s4"/>
          <w:rFonts w:ascii="Times New Roman" w:hAnsi="Times New Roman" w:cs="Times New Roman"/>
          <w:b w:val="0"/>
          <w:sz w:val="24"/>
          <w:szCs w:val="24"/>
        </w:rPr>
        <w:t>el av röda korsets histor</w:t>
      </w:r>
      <w:r w:rsidR="003A2559">
        <w:rPr>
          <w:rStyle w:val="s4"/>
          <w:rFonts w:ascii="Times New Roman" w:hAnsi="Times New Roman" w:cs="Times New Roman"/>
          <w:b w:val="0"/>
          <w:sz w:val="24"/>
          <w:szCs w:val="24"/>
        </w:rPr>
        <w:t>ia. Hur Sverige,</w:t>
      </w:r>
      <w:r w:rsidR="005D4729">
        <w:rPr>
          <w:rStyle w:val="s4"/>
          <w:rFonts w:ascii="Times New Roman" w:hAnsi="Times New Roman" w:cs="Times New Roman"/>
          <w:b w:val="0"/>
          <w:sz w:val="24"/>
          <w:szCs w:val="24"/>
        </w:rPr>
        <w:t xml:space="preserve"> Danmark och Norge </w:t>
      </w:r>
      <w:r w:rsidR="005C2614">
        <w:rPr>
          <w:rStyle w:val="s4"/>
          <w:rFonts w:ascii="Times New Roman" w:hAnsi="Times New Roman" w:cs="Times New Roman"/>
          <w:b w:val="0"/>
          <w:sz w:val="24"/>
          <w:szCs w:val="24"/>
        </w:rPr>
        <w:t xml:space="preserve">samarbetade för </w:t>
      </w:r>
      <w:r w:rsidR="0089157F">
        <w:rPr>
          <w:rStyle w:val="s4"/>
          <w:rFonts w:ascii="Times New Roman" w:hAnsi="Times New Roman" w:cs="Times New Roman"/>
          <w:b w:val="0"/>
          <w:sz w:val="24"/>
          <w:szCs w:val="24"/>
        </w:rPr>
        <w:t>att få hem skandinaviska fångar.</w:t>
      </w:r>
      <w:r w:rsidR="005C2614">
        <w:rPr>
          <w:rStyle w:val="s4"/>
          <w:rFonts w:ascii="Times New Roman" w:hAnsi="Times New Roman" w:cs="Times New Roman"/>
          <w:b w:val="0"/>
          <w:sz w:val="24"/>
          <w:szCs w:val="24"/>
        </w:rPr>
        <w:t xml:space="preserve"> </w:t>
      </w:r>
      <w:r w:rsidR="0089157F">
        <w:rPr>
          <w:rStyle w:val="s4"/>
          <w:rFonts w:ascii="Times New Roman" w:hAnsi="Times New Roman" w:cs="Times New Roman"/>
          <w:b w:val="0"/>
          <w:sz w:val="24"/>
          <w:szCs w:val="24"/>
        </w:rPr>
        <w:t>D</w:t>
      </w:r>
      <w:r w:rsidR="003A2559">
        <w:rPr>
          <w:rStyle w:val="s4"/>
          <w:rFonts w:ascii="Times New Roman" w:hAnsi="Times New Roman" w:cs="Times New Roman"/>
          <w:b w:val="0"/>
          <w:sz w:val="24"/>
          <w:szCs w:val="24"/>
        </w:rPr>
        <w:t xml:space="preserve">et var väldigt farligt att åka till Tyskland och befria </w:t>
      </w:r>
      <w:r w:rsidR="00913A28">
        <w:rPr>
          <w:rStyle w:val="s4"/>
          <w:rFonts w:ascii="Times New Roman" w:hAnsi="Times New Roman" w:cs="Times New Roman"/>
          <w:b w:val="0"/>
          <w:sz w:val="24"/>
          <w:szCs w:val="24"/>
        </w:rPr>
        <w:t>fångarna. Ingen visste vad som skulle hända och dessutom så skulle man åka in mitt i kriget</w:t>
      </w:r>
      <w:r w:rsidR="00F00C22">
        <w:rPr>
          <w:rStyle w:val="Fotnotsreferens"/>
          <w:bCs/>
          <w:sz w:val="24"/>
          <w:szCs w:val="24"/>
        </w:rPr>
        <w:footnoteReference w:id="1"/>
      </w:r>
      <w:r w:rsidR="00913A28">
        <w:rPr>
          <w:rStyle w:val="s4"/>
          <w:rFonts w:ascii="Times New Roman" w:hAnsi="Times New Roman" w:cs="Times New Roman"/>
          <w:b w:val="0"/>
          <w:sz w:val="24"/>
          <w:szCs w:val="24"/>
        </w:rPr>
        <w:t>.</w:t>
      </w:r>
    </w:p>
    <w:p w14:paraId="61F6B222" w14:textId="262121D5" w:rsidR="002328CB" w:rsidRDefault="002328CB" w:rsidP="007468F2">
      <w:pPr>
        <w:pStyle w:val="p1"/>
        <w:spacing w:line="360" w:lineRule="auto"/>
        <w:rPr>
          <w:rStyle w:val="s4"/>
          <w:rFonts w:ascii="Times New Roman" w:hAnsi="Times New Roman" w:cs="Times New Roman"/>
          <w:b w:val="0"/>
          <w:sz w:val="24"/>
          <w:szCs w:val="24"/>
        </w:rPr>
      </w:pPr>
    </w:p>
    <w:p w14:paraId="2064A3DC" w14:textId="178D4C3D" w:rsidR="002328CB" w:rsidRPr="002444E1" w:rsidRDefault="002328CB" w:rsidP="007468F2">
      <w:pPr>
        <w:spacing w:line="360" w:lineRule="auto"/>
      </w:pPr>
      <w:r w:rsidRPr="002444E1">
        <w:t xml:space="preserve">Detta arbete syftar på att förklara vad dom vita bussarna gjorde, när dom räddade skandinaver ifrån dom tyska koncentrationslägrena. Folke Bernadotte inblandning tillsammans med Svenska Röda Korset.  </w:t>
      </w:r>
      <w:r>
        <w:t xml:space="preserve">Och att samla information om varför nazizterna släppte skandinaviska fångar. </w:t>
      </w:r>
    </w:p>
    <w:p w14:paraId="4860015D" w14:textId="77777777" w:rsidR="002328CB" w:rsidRDefault="002328CB" w:rsidP="007468F2">
      <w:pPr>
        <w:pStyle w:val="p1"/>
        <w:spacing w:line="360" w:lineRule="auto"/>
        <w:rPr>
          <w:rStyle w:val="s4"/>
          <w:rFonts w:ascii="Times New Roman" w:hAnsi="Times New Roman" w:cs="Times New Roman"/>
          <w:b w:val="0"/>
          <w:sz w:val="24"/>
          <w:szCs w:val="24"/>
        </w:rPr>
      </w:pPr>
    </w:p>
    <w:p w14:paraId="3637C08E" w14:textId="57F54879" w:rsidR="0065686C" w:rsidRDefault="0065686C" w:rsidP="007468F2">
      <w:pPr>
        <w:pStyle w:val="p4"/>
        <w:spacing w:line="360" w:lineRule="auto"/>
        <w:rPr>
          <w:rStyle w:val="s5"/>
        </w:rPr>
      </w:pPr>
    </w:p>
    <w:p w14:paraId="6C161394" w14:textId="77777777" w:rsidR="00092544" w:rsidRPr="002444E1" w:rsidRDefault="00092544" w:rsidP="007468F2">
      <w:pPr>
        <w:pStyle w:val="p4"/>
        <w:spacing w:line="360" w:lineRule="auto"/>
        <w:rPr>
          <w:sz w:val="24"/>
          <w:szCs w:val="24"/>
        </w:rPr>
      </w:pPr>
    </w:p>
    <w:p w14:paraId="13E2E5D9" w14:textId="77777777" w:rsidR="0065686C" w:rsidRPr="002444E1" w:rsidRDefault="0065686C" w:rsidP="007468F2">
      <w:pPr>
        <w:pStyle w:val="p4"/>
        <w:spacing w:line="360" w:lineRule="auto"/>
        <w:rPr>
          <w:rStyle w:val="s5"/>
        </w:rPr>
      </w:pPr>
      <w:r w:rsidRPr="002444E1">
        <w:rPr>
          <w:rStyle w:val="s5"/>
        </w:rPr>
        <w:t>1.2 Syfte  </w:t>
      </w:r>
    </w:p>
    <w:p w14:paraId="1F0007D0" w14:textId="0B9E938F" w:rsidR="00B77493" w:rsidRPr="002444E1" w:rsidRDefault="00B77493" w:rsidP="007468F2">
      <w:pPr>
        <w:spacing w:line="360" w:lineRule="auto"/>
      </w:pPr>
      <w:r w:rsidRPr="002444E1">
        <w:t>Detta arbete syftar på att förklara vad dom vita bussarna gjorde, när dom räddade skandinaver ifrån dom tyska koncentrationslägrena. Folke Bernadotte inblandning tillsa</w:t>
      </w:r>
      <w:r w:rsidR="00A93D77">
        <w:t xml:space="preserve">mmans med Svenska Röda Korset. </w:t>
      </w:r>
    </w:p>
    <w:p w14:paraId="463FDF0D" w14:textId="77777777" w:rsidR="00B77493" w:rsidRDefault="00B77493" w:rsidP="007468F2">
      <w:pPr>
        <w:pStyle w:val="p4"/>
        <w:spacing w:line="360" w:lineRule="auto"/>
        <w:rPr>
          <w:sz w:val="24"/>
          <w:szCs w:val="24"/>
        </w:rPr>
      </w:pPr>
    </w:p>
    <w:p w14:paraId="5D8F93D0" w14:textId="77777777" w:rsidR="00A93D77" w:rsidRPr="002444E1" w:rsidRDefault="00A93D77" w:rsidP="007468F2">
      <w:pPr>
        <w:pStyle w:val="p4"/>
        <w:spacing w:line="360" w:lineRule="auto"/>
        <w:rPr>
          <w:sz w:val="24"/>
          <w:szCs w:val="24"/>
        </w:rPr>
      </w:pPr>
    </w:p>
    <w:p w14:paraId="02987CA5" w14:textId="77777777" w:rsidR="0065686C" w:rsidRPr="002444E1" w:rsidRDefault="0065686C" w:rsidP="007468F2">
      <w:pPr>
        <w:pStyle w:val="p4"/>
        <w:spacing w:line="360" w:lineRule="auto"/>
        <w:rPr>
          <w:rStyle w:val="s5"/>
        </w:rPr>
      </w:pPr>
      <w:r w:rsidRPr="002444E1">
        <w:rPr>
          <w:rStyle w:val="s5"/>
        </w:rPr>
        <w:lastRenderedPageBreak/>
        <w:t>1.3 Frågeställning</w:t>
      </w:r>
    </w:p>
    <w:p w14:paraId="56ADAB96" w14:textId="06B3FD31" w:rsidR="00B77493" w:rsidRDefault="003E79E3" w:rsidP="007468F2">
      <w:pPr>
        <w:pStyle w:val="p4"/>
        <w:spacing w:line="360" w:lineRule="auto"/>
        <w:rPr>
          <w:sz w:val="24"/>
          <w:szCs w:val="24"/>
        </w:rPr>
      </w:pPr>
      <w:r>
        <w:rPr>
          <w:sz w:val="24"/>
          <w:szCs w:val="24"/>
        </w:rPr>
        <w:t>Hur kunde nazizterna gå med på att släppa dom skandinaviska fångarna?</w:t>
      </w:r>
    </w:p>
    <w:p w14:paraId="35D7125C" w14:textId="6256D902" w:rsidR="00BB7083" w:rsidRDefault="001A3D6B" w:rsidP="007468F2">
      <w:pPr>
        <w:pStyle w:val="p4"/>
        <w:spacing w:line="360" w:lineRule="auto"/>
        <w:rPr>
          <w:sz w:val="24"/>
          <w:szCs w:val="24"/>
        </w:rPr>
      </w:pPr>
      <w:r>
        <w:rPr>
          <w:sz w:val="24"/>
          <w:szCs w:val="24"/>
        </w:rPr>
        <w:t xml:space="preserve">Hur organiserade man en </w:t>
      </w:r>
      <w:r w:rsidR="003E79E3">
        <w:rPr>
          <w:sz w:val="24"/>
          <w:szCs w:val="24"/>
        </w:rPr>
        <w:t xml:space="preserve">sådan </w:t>
      </w:r>
      <w:r w:rsidR="004B62A3">
        <w:rPr>
          <w:sz w:val="24"/>
          <w:szCs w:val="24"/>
        </w:rPr>
        <w:t>s</w:t>
      </w:r>
      <w:r>
        <w:rPr>
          <w:sz w:val="24"/>
          <w:szCs w:val="24"/>
        </w:rPr>
        <w:t xml:space="preserve">tor </w:t>
      </w:r>
      <w:r w:rsidR="004B62A3">
        <w:rPr>
          <w:sz w:val="24"/>
          <w:szCs w:val="24"/>
        </w:rPr>
        <w:t xml:space="preserve">och farlig </w:t>
      </w:r>
      <w:r>
        <w:rPr>
          <w:sz w:val="24"/>
          <w:szCs w:val="24"/>
        </w:rPr>
        <w:t>räddningsoperation</w:t>
      </w:r>
      <w:r w:rsidR="002069D9">
        <w:rPr>
          <w:sz w:val="24"/>
          <w:szCs w:val="24"/>
        </w:rPr>
        <w:t>.</w:t>
      </w:r>
    </w:p>
    <w:p w14:paraId="75C43248" w14:textId="3E5B190C" w:rsidR="00945BB3" w:rsidRPr="00945BB3" w:rsidRDefault="00945BB3" w:rsidP="007468F2">
      <w:pPr>
        <w:pStyle w:val="p4"/>
        <w:spacing w:line="360" w:lineRule="auto"/>
        <w:rPr>
          <w:sz w:val="24"/>
          <w:szCs w:val="24"/>
        </w:rPr>
      </w:pPr>
      <w:r w:rsidRPr="00945BB3">
        <w:rPr>
          <w:sz w:val="24"/>
          <w:szCs w:val="24"/>
        </w:rPr>
        <w:t>Jag hoppas få fram information om hur skandinaverna blev räddade.</w:t>
      </w:r>
    </w:p>
    <w:p w14:paraId="1BE4D793" w14:textId="10FB7D5E" w:rsidR="00932A44" w:rsidRDefault="00932A44" w:rsidP="007468F2">
      <w:pPr>
        <w:pStyle w:val="p4"/>
        <w:spacing w:line="360" w:lineRule="auto"/>
        <w:rPr>
          <w:sz w:val="24"/>
          <w:szCs w:val="24"/>
        </w:rPr>
      </w:pPr>
    </w:p>
    <w:p w14:paraId="06CD672A" w14:textId="77777777" w:rsidR="00932A44" w:rsidRDefault="00932A44" w:rsidP="007468F2">
      <w:pPr>
        <w:pStyle w:val="p4"/>
        <w:spacing w:line="360" w:lineRule="auto"/>
        <w:rPr>
          <w:sz w:val="24"/>
          <w:szCs w:val="24"/>
        </w:rPr>
      </w:pPr>
    </w:p>
    <w:p w14:paraId="233CAFDC" w14:textId="77777777" w:rsidR="00932A44" w:rsidRDefault="00932A44" w:rsidP="007468F2">
      <w:pPr>
        <w:pStyle w:val="p4"/>
        <w:spacing w:line="360" w:lineRule="auto"/>
        <w:rPr>
          <w:sz w:val="24"/>
          <w:szCs w:val="24"/>
        </w:rPr>
      </w:pPr>
    </w:p>
    <w:p w14:paraId="2D50B167" w14:textId="77777777" w:rsidR="00932A44" w:rsidRPr="002444E1" w:rsidRDefault="00932A44" w:rsidP="007468F2">
      <w:pPr>
        <w:pStyle w:val="p4"/>
        <w:spacing w:line="360" w:lineRule="auto"/>
        <w:rPr>
          <w:sz w:val="24"/>
          <w:szCs w:val="24"/>
        </w:rPr>
      </w:pPr>
    </w:p>
    <w:p w14:paraId="2EF26C02" w14:textId="2D10170C" w:rsidR="0065686C" w:rsidRDefault="0065686C" w:rsidP="00E10288">
      <w:pPr>
        <w:pStyle w:val="p4"/>
        <w:numPr>
          <w:ilvl w:val="1"/>
          <w:numId w:val="5"/>
        </w:numPr>
        <w:spacing w:line="360" w:lineRule="auto"/>
        <w:rPr>
          <w:rStyle w:val="s5"/>
        </w:rPr>
      </w:pPr>
      <w:r w:rsidRPr="002444E1">
        <w:rPr>
          <w:rStyle w:val="s5"/>
        </w:rPr>
        <w:t>Avgränsningar</w:t>
      </w:r>
    </w:p>
    <w:p w14:paraId="0C19E5BF" w14:textId="47C9ABB0" w:rsidR="00521D4F" w:rsidRPr="00521D4F" w:rsidRDefault="00C36C4B" w:rsidP="00521D4F">
      <w:pPr>
        <w:pStyle w:val="p1"/>
        <w:rPr>
          <w:sz w:val="18"/>
          <w:szCs w:val="18"/>
        </w:rPr>
      </w:pPr>
      <w:r>
        <w:rPr>
          <w:sz w:val="24"/>
          <w:szCs w:val="24"/>
        </w:rPr>
        <w:t xml:space="preserve">Detta arbetet omfattar Svenska Röda Korset och </w:t>
      </w:r>
      <w:r w:rsidR="00E632E1">
        <w:rPr>
          <w:sz w:val="24"/>
          <w:szCs w:val="24"/>
        </w:rPr>
        <w:t>Folke Bernadottes arbete för att få hem skandinaviska medborgare</w:t>
      </w:r>
      <w:r w:rsidR="00521D4F">
        <w:rPr>
          <w:sz w:val="24"/>
          <w:szCs w:val="24"/>
        </w:rPr>
        <w:t xml:space="preserve"> från tyska koncentrationsläger</w:t>
      </w:r>
      <w:r w:rsidR="0071722A">
        <w:rPr>
          <w:sz w:val="24"/>
          <w:szCs w:val="24"/>
        </w:rPr>
        <w:t>.</w:t>
      </w:r>
      <w:r w:rsidR="00D44814">
        <w:rPr>
          <w:sz w:val="24"/>
          <w:szCs w:val="24"/>
        </w:rPr>
        <w:t xml:space="preserve"> </w:t>
      </w:r>
      <w:r w:rsidR="00521D4F" w:rsidRPr="00521D4F">
        <w:rPr>
          <w:sz w:val="24"/>
          <w:szCs w:val="24"/>
        </w:rPr>
        <w:t>Jag läser en 100 p kurs på en 50 p kurs tidsomfattning och uppsatsen är en del av arbetet vi ska göra. Därmed så begränsas arbetet av tidsomfattningen.</w:t>
      </w:r>
    </w:p>
    <w:p w14:paraId="67A5D0A0" w14:textId="77777777" w:rsidR="00E10288" w:rsidRDefault="00E10288" w:rsidP="00E10288">
      <w:pPr>
        <w:pStyle w:val="p1"/>
        <w:spacing w:line="360" w:lineRule="auto"/>
        <w:rPr>
          <w:rStyle w:val="s4"/>
          <w:rFonts w:ascii="Times New Roman" w:hAnsi="Times New Roman" w:cs="Times New Roman"/>
          <w:sz w:val="24"/>
          <w:szCs w:val="24"/>
        </w:rPr>
      </w:pPr>
    </w:p>
    <w:p w14:paraId="2D5AB8F4" w14:textId="6E64E134" w:rsidR="00092544" w:rsidRPr="00D87AA9" w:rsidRDefault="00E10288" w:rsidP="00E10288">
      <w:pPr>
        <w:pStyle w:val="p1"/>
        <w:spacing w:line="360" w:lineRule="auto"/>
        <w:rPr>
          <w:rStyle w:val="s4"/>
          <w:rFonts w:ascii="Times New Roman" w:hAnsi="Times New Roman" w:cs="Times New Roman"/>
          <w:b w:val="0"/>
          <w:bCs w:val="0"/>
          <w:sz w:val="24"/>
          <w:szCs w:val="24"/>
        </w:rPr>
      </w:pPr>
      <w:r>
        <w:rPr>
          <w:rStyle w:val="s4"/>
          <w:rFonts w:ascii="Times New Roman" w:hAnsi="Times New Roman" w:cs="Times New Roman"/>
          <w:sz w:val="24"/>
          <w:szCs w:val="24"/>
        </w:rPr>
        <w:t xml:space="preserve">2. </w:t>
      </w:r>
      <w:r w:rsidR="0065686C" w:rsidRPr="00D87AA9">
        <w:rPr>
          <w:rStyle w:val="s4"/>
          <w:rFonts w:ascii="Times New Roman" w:hAnsi="Times New Roman" w:cs="Times New Roman"/>
          <w:sz w:val="24"/>
          <w:szCs w:val="24"/>
        </w:rPr>
        <w:t>Metod</w:t>
      </w:r>
    </w:p>
    <w:p w14:paraId="5EAB5C0E" w14:textId="77777777" w:rsidR="00092544" w:rsidRPr="00092544" w:rsidRDefault="00092544" w:rsidP="007468F2">
      <w:pPr>
        <w:pStyle w:val="p3"/>
        <w:spacing w:line="360" w:lineRule="auto"/>
        <w:rPr>
          <w:b/>
          <w:bCs/>
          <w:sz w:val="24"/>
          <w:szCs w:val="24"/>
        </w:rPr>
      </w:pPr>
    </w:p>
    <w:p w14:paraId="09FDE171" w14:textId="3018C80E" w:rsidR="0065686C" w:rsidRDefault="00BB6034" w:rsidP="007468F2">
      <w:pPr>
        <w:pStyle w:val="p4"/>
        <w:spacing w:line="360" w:lineRule="auto"/>
        <w:rPr>
          <w:rStyle w:val="s5"/>
        </w:rPr>
      </w:pPr>
      <w:r>
        <w:rPr>
          <w:rStyle w:val="s2"/>
          <w:sz w:val="24"/>
          <w:szCs w:val="24"/>
        </w:rPr>
        <w:t>2</w:t>
      </w:r>
      <w:r w:rsidR="0065686C" w:rsidRPr="002444E1">
        <w:rPr>
          <w:rStyle w:val="s2"/>
          <w:sz w:val="24"/>
          <w:szCs w:val="24"/>
        </w:rPr>
        <w:t xml:space="preserve">.1 </w:t>
      </w:r>
      <w:r w:rsidR="0065686C" w:rsidRPr="002444E1">
        <w:rPr>
          <w:rStyle w:val="s5"/>
        </w:rPr>
        <w:t>Litteratursökning</w:t>
      </w:r>
    </w:p>
    <w:p w14:paraId="36652CD3" w14:textId="693FB45F" w:rsidR="00E632E1" w:rsidRPr="00E37D7F" w:rsidRDefault="00E56311" w:rsidP="007468F2">
      <w:pPr>
        <w:pStyle w:val="p4"/>
        <w:spacing w:line="360" w:lineRule="auto"/>
        <w:rPr>
          <w:sz w:val="24"/>
          <w:szCs w:val="24"/>
        </w:rPr>
      </w:pPr>
      <w:r>
        <w:rPr>
          <w:sz w:val="24"/>
          <w:szCs w:val="24"/>
        </w:rPr>
        <w:t>Jag har valt att söka information på nätet</w:t>
      </w:r>
      <w:r w:rsidR="004F6E76">
        <w:rPr>
          <w:sz w:val="24"/>
          <w:szCs w:val="24"/>
        </w:rPr>
        <w:t xml:space="preserve">. Jag har letat efter källor som jag anser är tillförlitliga. Jag har läst källorna </w:t>
      </w:r>
      <w:r w:rsidR="004F6E76" w:rsidRPr="00E37D7F">
        <w:rPr>
          <w:sz w:val="24"/>
          <w:szCs w:val="24"/>
        </w:rPr>
        <w:t>noga innan jag har valt dom</w:t>
      </w:r>
      <w:r w:rsidR="00141CA5" w:rsidRPr="00E37D7F">
        <w:rPr>
          <w:sz w:val="24"/>
          <w:szCs w:val="24"/>
        </w:rPr>
        <w:t>, jag har även jämfört källorna med varandra.</w:t>
      </w:r>
      <w:r w:rsidR="00521D4F">
        <w:rPr>
          <w:sz w:val="24"/>
          <w:szCs w:val="24"/>
        </w:rPr>
        <w:t xml:space="preserve"> Jag har varit källkritisk.</w:t>
      </w:r>
    </w:p>
    <w:p w14:paraId="6ADD5275" w14:textId="77777777" w:rsidR="0020488D" w:rsidRPr="00E37D7F" w:rsidRDefault="0020488D" w:rsidP="007468F2">
      <w:pPr>
        <w:pStyle w:val="p4"/>
        <w:spacing w:line="360" w:lineRule="auto"/>
        <w:rPr>
          <w:sz w:val="24"/>
          <w:szCs w:val="24"/>
        </w:rPr>
      </w:pPr>
    </w:p>
    <w:p w14:paraId="420D29E8" w14:textId="3E2EA249" w:rsidR="009B4FF5" w:rsidRDefault="009B4FF5" w:rsidP="007468F2">
      <w:pPr>
        <w:spacing w:line="360" w:lineRule="auto"/>
      </w:pPr>
    </w:p>
    <w:p w14:paraId="515F1FEE" w14:textId="77777777" w:rsidR="00347914" w:rsidRPr="00E37D7F" w:rsidRDefault="00347914" w:rsidP="007468F2">
      <w:pPr>
        <w:spacing w:line="360" w:lineRule="auto"/>
      </w:pPr>
    </w:p>
    <w:p w14:paraId="5B62820E" w14:textId="77777777" w:rsidR="00E37D7F" w:rsidRPr="00E37D7F" w:rsidRDefault="00E37D7F" w:rsidP="007468F2">
      <w:pPr>
        <w:pStyle w:val="p4"/>
        <w:spacing w:line="360" w:lineRule="auto"/>
        <w:rPr>
          <w:rStyle w:val="Hyperlnk"/>
          <w:sz w:val="24"/>
          <w:szCs w:val="24"/>
        </w:rPr>
      </w:pPr>
    </w:p>
    <w:p w14:paraId="00219E34" w14:textId="77777777" w:rsidR="0065686C" w:rsidRDefault="0065686C" w:rsidP="007468F2">
      <w:pPr>
        <w:pStyle w:val="p4"/>
        <w:spacing w:line="360" w:lineRule="auto"/>
        <w:rPr>
          <w:rStyle w:val="s5"/>
        </w:rPr>
      </w:pPr>
      <w:r w:rsidRPr="00E37D7F">
        <w:rPr>
          <w:rStyle w:val="s5"/>
        </w:rPr>
        <w:t>2.3 Arbetsfördelning</w:t>
      </w:r>
    </w:p>
    <w:p w14:paraId="012A5E68" w14:textId="170319D0" w:rsidR="00B470D6" w:rsidRDefault="006E7BF6" w:rsidP="007468F2">
      <w:pPr>
        <w:pStyle w:val="p4"/>
        <w:spacing w:line="360" w:lineRule="auto"/>
        <w:rPr>
          <w:rStyle w:val="s5"/>
        </w:rPr>
      </w:pPr>
      <w:r>
        <w:rPr>
          <w:rStyle w:val="s5"/>
        </w:rPr>
        <w:t>Jag har gjort arbetet själv. Men jag har fått tips och idéer av min handledare Patrik Svensson.</w:t>
      </w:r>
    </w:p>
    <w:p w14:paraId="5D08C70D" w14:textId="5837BD5E" w:rsidR="00591886" w:rsidRDefault="00045B38" w:rsidP="007468F2">
      <w:pPr>
        <w:pStyle w:val="p4"/>
        <w:spacing w:line="360" w:lineRule="auto"/>
        <w:rPr>
          <w:sz w:val="24"/>
          <w:szCs w:val="24"/>
        </w:rPr>
      </w:pPr>
      <w:r>
        <w:rPr>
          <w:sz w:val="24"/>
          <w:szCs w:val="24"/>
        </w:rPr>
        <w:t xml:space="preserve">Jag har försökt att få tag på en förstahands källa men har inte lyckats få tag på en. </w:t>
      </w:r>
      <w:r w:rsidR="00F978AE">
        <w:rPr>
          <w:sz w:val="24"/>
          <w:szCs w:val="24"/>
        </w:rPr>
        <w:t>En klasskamrat kände henne som räddades med dom vita bussarna</w:t>
      </w:r>
      <w:r w:rsidR="00591886">
        <w:rPr>
          <w:sz w:val="24"/>
          <w:szCs w:val="24"/>
        </w:rPr>
        <w:t>. T</w:t>
      </w:r>
      <w:r w:rsidR="00AB31D9">
        <w:rPr>
          <w:sz w:val="24"/>
          <w:szCs w:val="24"/>
        </w:rPr>
        <w:t xml:space="preserve">anken var att jag skulle intervjua henne, men på grund av </w:t>
      </w:r>
      <w:r w:rsidR="00591886">
        <w:rPr>
          <w:sz w:val="24"/>
          <w:szCs w:val="24"/>
        </w:rPr>
        <w:t xml:space="preserve">hennes </w:t>
      </w:r>
      <w:r w:rsidR="00AB31D9">
        <w:rPr>
          <w:sz w:val="24"/>
          <w:szCs w:val="24"/>
        </w:rPr>
        <w:t>p</w:t>
      </w:r>
      <w:r w:rsidR="00591886">
        <w:rPr>
          <w:sz w:val="24"/>
          <w:szCs w:val="24"/>
        </w:rPr>
        <w:t>ersonliga skäl så gick det inte att genomföra.</w:t>
      </w:r>
    </w:p>
    <w:p w14:paraId="17717D68" w14:textId="77777777" w:rsidR="003B7281" w:rsidRDefault="003B7281" w:rsidP="007468F2">
      <w:pPr>
        <w:pStyle w:val="p4"/>
        <w:spacing w:line="360" w:lineRule="auto"/>
        <w:rPr>
          <w:rStyle w:val="s5"/>
        </w:rPr>
      </w:pPr>
    </w:p>
    <w:p w14:paraId="374EFD1C" w14:textId="77777777" w:rsidR="00D06C67" w:rsidRPr="00D06C67" w:rsidRDefault="00D06C67" w:rsidP="007468F2">
      <w:pPr>
        <w:pStyle w:val="p4"/>
        <w:spacing w:line="360" w:lineRule="auto"/>
        <w:rPr>
          <w:sz w:val="24"/>
          <w:szCs w:val="24"/>
        </w:rPr>
      </w:pPr>
      <w:r w:rsidRPr="00D06C67">
        <w:rPr>
          <w:sz w:val="24"/>
          <w:szCs w:val="24"/>
        </w:rPr>
        <w:t>3. Avhandling</w:t>
      </w:r>
    </w:p>
    <w:p w14:paraId="6C50D9CF" w14:textId="77777777" w:rsidR="00D06C67" w:rsidRPr="00D06C67" w:rsidRDefault="00D06C67" w:rsidP="007468F2">
      <w:pPr>
        <w:pStyle w:val="p4"/>
        <w:spacing w:line="360" w:lineRule="auto"/>
        <w:rPr>
          <w:sz w:val="24"/>
          <w:szCs w:val="24"/>
        </w:rPr>
      </w:pPr>
    </w:p>
    <w:p w14:paraId="74C0D4B4" w14:textId="2A814252" w:rsidR="00D06C67" w:rsidRPr="00D06C67" w:rsidRDefault="00D06C67" w:rsidP="007468F2">
      <w:pPr>
        <w:pStyle w:val="p4"/>
        <w:spacing w:line="360" w:lineRule="auto"/>
        <w:rPr>
          <w:sz w:val="24"/>
          <w:szCs w:val="24"/>
        </w:rPr>
      </w:pPr>
      <w:r w:rsidRPr="00D06C67">
        <w:rPr>
          <w:sz w:val="24"/>
          <w:szCs w:val="24"/>
        </w:rPr>
        <w:t xml:space="preserve"> Skandinaverna blev räddade från de tyska koncentrationslägren genom de vita bussarna som hade detta som sitt uppdrag, detta leddes av Folke Bernadotte. Namnet ”de vita bussarna” </w:t>
      </w:r>
      <w:r w:rsidR="00A64388">
        <w:rPr>
          <w:rStyle w:val="Fotnotsreferens"/>
          <w:sz w:val="24"/>
          <w:szCs w:val="24"/>
        </w:rPr>
        <w:lastRenderedPageBreak/>
        <w:footnoteReference w:id="2"/>
      </w:r>
      <w:r w:rsidRPr="00D06C67">
        <w:rPr>
          <w:sz w:val="24"/>
          <w:szCs w:val="24"/>
        </w:rPr>
        <w:t xml:space="preserve">fick de efter deras färg som förstås var vit samt från de kors som fanns på alla sidor av fordonen. Räddningen av skandinaver skedde i slutet av andra världskriget, vilket är cirka 70 år sedan. </w:t>
      </w:r>
    </w:p>
    <w:p w14:paraId="24ACFCFF" w14:textId="77777777" w:rsidR="00D06C67" w:rsidRPr="00D06C67" w:rsidRDefault="00D06C67" w:rsidP="007468F2">
      <w:pPr>
        <w:pStyle w:val="p4"/>
        <w:spacing w:line="360" w:lineRule="auto"/>
        <w:rPr>
          <w:sz w:val="24"/>
          <w:szCs w:val="24"/>
        </w:rPr>
      </w:pPr>
    </w:p>
    <w:p w14:paraId="1B728301" w14:textId="785283F3" w:rsidR="00D06C67" w:rsidRPr="00D06C67" w:rsidRDefault="00D06C67" w:rsidP="007468F2">
      <w:pPr>
        <w:pStyle w:val="p4"/>
        <w:spacing w:line="360" w:lineRule="auto"/>
        <w:rPr>
          <w:sz w:val="24"/>
          <w:szCs w:val="24"/>
        </w:rPr>
      </w:pPr>
      <w:r w:rsidRPr="00D06C67">
        <w:rPr>
          <w:sz w:val="24"/>
          <w:szCs w:val="24"/>
        </w:rPr>
        <w:t>De människor som var med i insa</w:t>
      </w:r>
      <w:r w:rsidR="005F1E7E">
        <w:rPr>
          <w:sz w:val="24"/>
          <w:szCs w:val="24"/>
        </w:rPr>
        <w:t>tserna var</w:t>
      </w:r>
      <w:r w:rsidRPr="00D06C67">
        <w:rPr>
          <w:sz w:val="24"/>
          <w:szCs w:val="24"/>
        </w:rPr>
        <w:t xml:space="preserve"> outbildade, trots detta lyckade</w:t>
      </w:r>
      <w:r w:rsidR="00D47DED">
        <w:rPr>
          <w:sz w:val="24"/>
          <w:szCs w:val="24"/>
        </w:rPr>
        <w:t>s de rädda 20 000 från</w:t>
      </w:r>
      <w:r w:rsidRPr="00D06C67">
        <w:rPr>
          <w:sz w:val="24"/>
          <w:szCs w:val="24"/>
        </w:rPr>
        <w:t xml:space="preserve"> koncentrationsläger</w:t>
      </w:r>
      <w:r w:rsidR="00737687">
        <w:rPr>
          <w:rStyle w:val="Fotnotsreferens"/>
          <w:sz w:val="24"/>
          <w:szCs w:val="24"/>
        </w:rPr>
        <w:footnoteReference w:id="3"/>
      </w:r>
      <w:r w:rsidRPr="00D06C67">
        <w:rPr>
          <w:sz w:val="24"/>
          <w:szCs w:val="24"/>
        </w:rPr>
        <w:t xml:space="preserve"> som fanns under krigets gång. Av dessa var ungefär 4000 judar.  </w:t>
      </w:r>
    </w:p>
    <w:p w14:paraId="131871F7" w14:textId="77777777" w:rsidR="00D06C67" w:rsidRPr="00D06C67" w:rsidRDefault="00D06C67" w:rsidP="007468F2">
      <w:pPr>
        <w:pStyle w:val="p4"/>
        <w:spacing w:line="360" w:lineRule="auto"/>
        <w:rPr>
          <w:sz w:val="24"/>
          <w:szCs w:val="24"/>
        </w:rPr>
      </w:pPr>
    </w:p>
    <w:p w14:paraId="2BD8D7D7" w14:textId="77777777" w:rsidR="00D06C67" w:rsidRPr="00D06C67" w:rsidRDefault="00D06C67" w:rsidP="007468F2">
      <w:pPr>
        <w:pStyle w:val="p4"/>
        <w:spacing w:line="360" w:lineRule="auto"/>
        <w:rPr>
          <w:sz w:val="24"/>
          <w:szCs w:val="24"/>
        </w:rPr>
      </w:pPr>
      <w:r w:rsidRPr="00D06C67">
        <w:rPr>
          <w:sz w:val="24"/>
          <w:szCs w:val="24"/>
        </w:rPr>
        <w:t xml:space="preserve">Idén till Röda korset startade år 1859 av en schweizisk bankir vid namn Henry Dunant. Under det andra italienska frihetskriget låg det många skadade och döda på slagfälten i Solferino. Dunant reste själv genom landet och han såg allt hemskt med sina egna ögon. Det första han gjorde var att hjälpa kvinnor från bygden. Han brydde sig inte om vilken sida de stog på, utan han stod fast vid att han skulle hjälpa så många han bara kunde. Dunant bildade sedan kommittén ”international commitee for relief to the wounded” vilket var grunden till Röda korset. Man bytte sedan namn   till ”international commitee of the red cross”. </w:t>
      </w:r>
    </w:p>
    <w:p w14:paraId="38DD150B" w14:textId="77777777" w:rsidR="00D06C67" w:rsidRPr="00D06C67" w:rsidRDefault="00D06C67" w:rsidP="007468F2">
      <w:pPr>
        <w:pStyle w:val="p4"/>
        <w:spacing w:line="360" w:lineRule="auto"/>
        <w:rPr>
          <w:sz w:val="24"/>
          <w:szCs w:val="24"/>
        </w:rPr>
      </w:pPr>
    </w:p>
    <w:p w14:paraId="147D1AD8" w14:textId="77777777" w:rsidR="00D06C67" w:rsidRPr="00D06C67" w:rsidRDefault="00D06C67" w:rsidP="007468F2">
      <w:pPr>
        <w:pStyle w:val="p4"/>
        <w:spacing w:line="360" w:lineRule="auto"/>
        <w:rPr>
          <w:sz w:val="24"/>
          <w:szCs w:val="24"/>
        </w:rPr>
      </w:pPr>
      <w:r w:rsidRPr="00D06C67">
        <w:rPr>
          <w:sz w:val="24"/>
          <w:szCs w:val="24"/>
        </w:rPr>
        <w:t>Svenska Röda Korset bildades 1865, och deras uppgift är främst att hjälpa människor i krig.  Deras bussar som användes under andra världskriget kom att bli viktiga symboler för mod och civilkurage. Dock räddade man inte enbart skandinaver utan också människor med annat ursprung. Vid krigets gång var Sverige det enda nordiska landet som var neutralt. Dock kan denna neutralisering ifrågasättas då Sverige hjälpte båda parterna i kriget.</w:t>
      </w:r>
    </w:p>
    <w:p w14:paraId="1E7B8DC3" w14:textId="77777777" w:rsidR="00D06C67" w:rsidRPr="00D06C67" w:rsidRDefault="00D06C67" w:rsidP="007468F2">
      <w:pPr>
        <w:pStyle w:val="p4"/>
        <w:spacing w:line="360" w:lineRule="auto"/>
        <w:rPr>
          <w:sz w:val="24"/>
          <w:szCs w:val="24"/>
        </w:rPr>
      </w:pPr>
    </w:p>
    <w:p w14:paraId="04FA3BA6" w14:textId="7EEA63AC" w:rsidR="00D06C67" w:rsidRPr="00D06C67" w:rsidRDefault="00D06C67" w:rsidP="007468F2">
      <w:pPr>
        <w:pStyle w:val="p4"/>
        <w:spacing w:line="360" w:lineRule="auto"/>
        <w:rPr>
          <w:sz w:val="24"/>
          <w:szCs w:val="24"/>
        </w:rPr>
      </w:pPr>
      <w:r w:rsidRPr="00D06C67">
        <w:rPr>
          <w:sz w:val="24"/>
          <w:szCs w:val="24"/>
        </w:rPr>
        <w:t xml:space="preserve"> Den 16 februari </w:t>
      </w:r>
      <w:r w:rsidR="00D944FC">
        <w:rPr>
          <w:sz w:val="24"/>
          <w:szCs w:val="24"/>
        </w:rPr>
        <w:t xml:space="preserve">1945 </w:t>
      </w:r>
      <w:r w:rsidRPr="00D06C67">
        <w:rPr>
          <w:sz w:val="24"/>
          <w:szCs w:val="24"/>
        </w:rPr>
        <w:t xml:space="preserve">flög Folke Bernadotte till Berlin för att möta några naziledare; Joachim von Ribbentrop, Ernst Kaltenbrunner, Walter Schellenberg och Heindrich Himmler. Folke försökte förhandla med dem och försöka transportera skandinavier till Sverige och Danmark. Men Himmler som Hitlers ställföreträdare och Nazitysklands andra mäktigaste man var först negativ till att transportera fångarna. Folke Bernadotte använde då sig av ett annat förslag, vilket var att sätta fångarna i ett läger där Svenska Röda Korset kunde bistå dem. Svenska Röda Korset fick information av Norge och Danmark och hjälp av svenska militären som ställde upp med transportmedel. Detta leddes av tre buss transport trupper, 12 bussar, 12 </w:t>
      </w:r>
      <w:r w:rsidRPr="00D06C67">
        <w:rPr>
          <w:sz w:val="24"/>
          <w:szCs w:val="24"/>
        </w:rPr>
        <w:lastRenderedPageBreak/>
        <w:t>lastbilar samt en underhållstrupp vardera. Bussarna bränsle</w:t>
      </w:r>
      <w:r w:rsidR="00B6086A">
        <w:rPr>
          <w:rStyle w:val="Fotnotsreferens"/>
          <w:sz w:val="24"/>
          <w:szCs w:val="24"/>
        </w:rPr>
        <w:footnoteReference w:id="4"/>
      </w:r>
      <w:r w:rsidRPr="00D06C67">
        <w:rPr>
          <w:sz w:val="24"/>
          <w:szCs w:val="24"/>
        </w:rPr>
        <w:t xml:space="preserve"> var  motyl som består av 50% bensin och 50% alkohol.</w:t>
      </w:r>
      <w:r w:rsidR="0093543C">
        <w:rPr>
          <w:sz w:val="24"/>
          <w:szCs w:val="24"/>
        </w:rPr>
        <w:t xml:space="preserve"> Anledningen till att man blandade </w:t>
      </w:r>
      <w:r w:rsidR="00B6086A">
        <w:rPr>
          <w:sz w:val="24"/>
          <w:szCs w:val="24"/>
        </w:rPr>
        <w:t>bränsle med alkohol bar för att bränslet var väldigt dyrt.</w:t>
      </w:r>
    </w:p>
    <w:p w14:paraId="0ECEFF90" w14:textId="77777777" w:rsidR="00D06C67" w:rsidRPr="00D06C67" w:rsidRDefault="00D06C67" w:rsidP="007468F2">
      <w:pPr>
        <w:pStyle w:val="p4"/>
        <w:spacing w:line="360" w:lineRule="auto"/>
        <w:rPr>
          <w:sz w:val="24"/>
          <w:szCs w:val="24"/>
        </w:rPr>
      </w:pPr>
    </w:p>
    <w:p w14:paraId="362EE9E4" w14:textId="6B1212C6" w:rsidR="00D06C67" w:rsidRPr="00D06C67" w:rsidRDefault="00D06C67" w:rsidP="007468F2">
      <w:pPr>
        <w:pStyle w:val="p4"/>
        <w:spacing w:line="360" w:lineRule="auto"/>
        <w:rPr>
          <w:sz w:val="24"/>
          <w:szCs w:val="24"/>
        </w:rPr>
      </w:pPr>
      <w:r w:rsidRPr="00D06C67">
        <w:rPr>
          <w:sz w:val="24"/>
          <w:szCs w:val="24"/>
        </w:rPr>
        <w:t xml:space="preserve">Varje buss hade 2 chaufförer samt sittplatser för 30 personer. För att smita undan teckning i media skickade Statens Informationsstyrelse ut så kallade gråa lappar som uppmanade tidningsredaktioner att inte skriva om resan. </w:t>
      </w:r>
      <w:r w:rsidR="00A2031F">
        <w:rPr>
          <w:sz w:val="24"/>
          <w:szCs w:val="24"/>
        </w:rPr>
        <w:t xml:space="preserve">Detta eftersom tyskarna </w:t>
      </w:r>
      <w:r w:rsidR="000E7B9A">
        <w:rPr>
          <w:sz w:val="24"/>
          <w:szCs w:val="24"/>
        </w:rPr>
        <w:t xml:space="preserve">troligtvis hade spioner på tidningsredaktionerna. </w:t>
      </w:r>
      <w:r w:rsidRPr="00D06C67">
        <w:rPr>
          <w:sz w:val="24"/>
          <w:szCs w:val="24"/>
        </w:rPr>
        <w:t xml:space="preserve">Röda korset </w:t>
      </w:r>
      <w:r w:rsidR="00D944FC" w:rsidRPr="00D06C67">
        <w:rPr>
          <w:sz w:val="24"/>
          <w:szCs w:val="24"/>
        </w:rPr>
        <w:t>erbjöds</w:t>
      </w:r>
      <w:r w:rsidRPr="00D06C67">
        <w:rPr>
          <w:sz w:val="24"/>
          <w:szCs w:val="24"/>
        </w:rPr>
        <w:t xml:space="preserve"> en större trupp på 40 bussar, 30 lastbilar, 18 ambulanser samt andra transportmedel av den danska ambassadören i Stockholm. Tyvärr blev denna idén nekad. </w:t>
      </w:r>
      <w:r w:rsidR="000E7B9A">
        <w:rPr>
          <w:sz w:val="24"/>
          <w:szCs w:val="24"/>
        </w:rPr>
        <w:t xml:space="preserve">Röda korset var rädda att om det kom för många lastbilar och bussar skulle </w:t>
      </w:r>
      <w:r w:rsidR="00E16075">
        <w:rPr>
          <w:sz w:val="24"/>
          <w:szCs w:val="24"/>
        </w:rPr>
        <w:t xml:space="preserve">dem bli nekade tillträde till Tyskland. Med en sådan karavan så skulle man kunna frakta en </w:t>
      </w:r>
      <w:r w:rsidR="008C1971">
        <w:rPr>
          <w:sz w:val="24"/>
          <w:szCs w:val="24"/>
        </w:rPr>
        <w:t xml:space="preserve">armé soldater. </w:t>
      </w:r>
    </w:p>
    <w:p w14:paraId="40CF9A9B" w14:textId="77777777" w:rsidR="00D06C67" w:rsidRPr="00D06C67" w:rsidRDefault="00D06C67" w:rsidP="007468F2">
      <w:pPr>
        <w:pStyle w:val="p4"/>
        <w:spacing w:line="360" w:lineRule="auto"/>
        <w:rPr>
          <w:sz w:val="24"/>
          <w:szCs w:val="24"/>
        </w:rPr>
      </w:pPr>
    </w:p>
    <w:p w14:paraId="776B10C9" w14:textId="3C6D2D3A" w:rsidR="00D06C67" w:rsidRPr="00D06C67" w:rsidRDefault="00D06C67" w:rsidP="007468F2">
      <w:pPr>
        <w:pStyle w:val="p4"/>
        <w:spacing w:line="360" w:lineRule="auto"/>
        <w:rPr>
          <w:sz w:val="24"/>
          <w:szCs w:val="24"/>
        </w:rPr>
      </w:pPr>
      <w:r w:rsidRPr="00D06C67">
        <w:rPr>
          <w:sz w:val="24"/>
          <w:szCs w:val="24"/>
        </w:rPr>
        <w:t>Det</w:t>
      </w:r>
      <w:r w:rsidR="0063471D">
        <w:rPr>
          <w:sz w:val="24"/>
          <w:szCs w:val="24"/>
        </w:rPr>
        <w:t xml:space="preserve"> var till koncentrationslägret </w:t>
      </w:r>
      <w:r w:rsidRPr="00D06C67">
        <w:rPr>
          <w:sz w:val="24"/>
          <w:szCs w:val="24"/>
        </w:rPr>
        <w:t xml:space="preserve">Neuengamme  som fångarna fördes. Tyskarna krävde att varje fordon som var tvunget att ha en tysk med sig. </w:t>
      </w:r>
      <w:r w:rsidR="008C1971">
        <w:rPr>
          <w:sz w:val="24"/>
          <w:szCs w:val="24"/>
        </w:rPr>
        <w:t>Anledningen var att tyskarna ville</w:t>
      </w:r>
      <w:r w:rsidR="00C50EB8">
        <w:rPr>
          <w:sz w:val="24"/>
          <w:szCs w:val="24"/>
        </w:rPr>
        <w:t xml:space="preserve"> ha kontroll över vilka som åkte med bussarna. </w:t>
      </w:r>
      <w:r w:rsidRPr="00D06C67">
        <w:rPr>
          <w:sz w:val="24"/>
          <w:szCs w:val="24"/>
        </w:rPr>
        <w:t xml:space="preserve">Detta ledde till att de vita bussarna blev beroende av tyskarnas samarbete. Den 19 mars </w:t>
      </w:r>
      <w:r w:rsidR="00F34535">
        <w:rPr>
          <w:sz w:val="24"/>
          <w:szCs w:val="24"/>
        </w:rPr>
        <w:t>1945</w:t>
      </w:r>
      <w:r w:rsidR="00033163">
        <w:rPr>
          <w:sz w:val="24"/>
          <w:szCs w:val="24"/>
        </w:rPr>
        <w:t xml:space="preserve"> </w:t>
      </w:r>
      <w:r w:rsidRPr="00D06C67">
        <w:rPr>
          <w:sz w:val="24"/>
          <w:szCs w:val="24"/>
        </w:rPr>
        <w:t xml:space="preserve">fick Röda Korset äntligen tillgång till Neuengamme. Man kunde då skicka medicin, mat och hygienartiklar dit. En skandinavisk del bildades och förhållandena var så bra att alla andra fångar blev avundsjuka på skandinaverna. </w:t>
      </w:r>
    </w:p>
    <w:p w14:paraId="616FDF1C" w14:textId="77777777" w:rsidR="00D06C67" w:rsidRPr="00D06C67" w:rsidRDefault="00D06C67" w:rsidP="007468F2">
      <w:pPr>
        <w:pStyle w:val="p4"/>
        <w:spacing w:line="360" w:lineRule="auto"/>
        <w:rPr>
          <w:sz w:val="24"/>
          <w:szCs w:val="24"/>
        </w:rPr>
      </w:pPr>
    </w:p>
    <w:p w14:paraId="1BCF2B30" w14:textId="77777777" w:rsidR="00D06C67" w:rsidRPr="00D06C67" w:rsidRDefault="00D06C67" w:rsidP="007468F2">
      <w:pPr>
        <w:pStyle w:val="p4"/>
        <w:spacing w:line="360" w:lineRule="auto"/>
        <w:rPr>
          <w:sz w:val="24"/>
          <w:szCs w:val="24"/>
        </w:rPr>
      </w:pPr>
      <w:r w:rsidRPr="00D06C67">
        <w:rPr>
          <w:sz w:val="24"/>
          <w:szCs w:val="24"/>
        </w:rPr>
        <w:t xml:space="preserve">Bernadotte gjorde ännu ett försök att förhandla med Himmler. Dena gång skulle han  försöka  få rättigheterna att få förflytta skandinaverna till Sverige. Men också för att få ta med judiska fångar till Sverige. Det var inte förrän den 30 mars som Bernadotte  fick besöka Neuengamme. </w:t>
      </w:r>
    </w:p>
    <w:p w14:paraId="75B88722" w14:textId="77777777" w:rsidR="00D06C67" w:rsidRPr="00D06C67" w:rsidRDefault="00D06C67" w:rsidP="007468F2">
      <w:pPr>
        <w:pStyle w:val="p4"/>
        <w:spacing w:line="360" w:lineRule="auto"/>
        <w:rPr>
          <w:sz w:val="24"/>
          <w:szCs w:val="24"/>
        </w:rPr>
      </w:pPr>
    </w:p>
    <w:p w14:paraId="4325141E" w14:textId="77777777" w:rsidR="00D06C67" w:rsidRPr="00D06C67" w:rsidRDefault="00D06C67" w:rsidP="007468F2">
      <w:pPr>
        <w:pStyle w:val="p4"/>
        <w:spacing w:line="360" w:lineRule="auto"/>
        <w:rPr>
          <w:sz w:val="24"/>
          <w:szCs w:val="24"/>
        </w:rPr>
      </w:pPr>
    </w:p>
    <w:p w14:paraId="0081AAFA" w14:textId="77777777" w:rsidR="00D06C67" w:rsidRPr="00D06C67" w:rsidRDefault="00D06C67" w:rsidP="007468F2">
      <w:pPr>
        <w:pStyle w:val="p4"/>
        <w:spacing w:line="360" w:lineRule="auto"/>
        <w:rPr>
          <w:sz w:val="24"/>
          <w:szCs w:val="24"/>
        </w:rPr>
      </w:pPr>
      <w:r w:rsidRPr="00D06C67">
        <w:rPr>
          <w:sz w:val="24"/>
          <w:szCs w:val="24"/>
        </w:rPr>
        <w:t xml:space="preserve"> Bernadotte fick senare godkänt för sina nya förhandlingar att transportera alla sjuklingar till Danmarks gräns där de sedan fick vila och fortsätta med danska bussar vidare till Malmö färjan och sedan till Sverige. Den 19 april började dock situationen bli akut eftersom man inte hade tillräckligt med resurser för att transportera de skandinaviska fångarna. Danmark erbjöd </w:t>
      </w:r>
      <w:r w:rsidRPr="00D06C67">
        <w:rPr>
          <w:sz w:val="24"/>
          <w:szCs w:val="24"/>
        </w:rPr>
        <w:lastRenderedPageBreak/>
        <w:t xml:space="preserve">då  fordon från Jyllandskorpset som accepterades. Sammanlagt evakuerade man 4255 fångar med 120 bussar varav 20 var svenska och 100 var danska. </w:t>
      </w:r>
    </w:p>
    <w:p w14:paraId="0988F7C4" w14:textId="77777777" w:rsidR="00D06C67" w:rsidRPr="00D06C67" w:rsidRDefault="00D06C67" w:rsidP="007468F2">
      <w:pPr>
        <w:pStyle w:val="p4"/>
        <w:spacing w:line="360" w:lineRule="auto"/>
        <w:rPr>
          <w:sz w:val="24"/>
          <w:szCs w:val="24"/>
        </w:rPr>
      </w:pPr>
    </w:p>
    <w:p w14:paraId="6695BD7E" w14:textId="77777777" w:rsidR="00D06C67" w:rsidRPr="00D06C67" w:rsidRDefault="00D06C67" w:rsidP="007468F2">
      <w:pPr>
        <w:pStyle w:val="p4"/>
        <w:spacing w:line="360" w:lineRule="auto"/>
        <w:rPr>
          <w:sz w:val="24"/>
          <w:szCs w:val="24"/>
        </w:rPr>
      </w:pPr>
      <w:r w:rsidRPr="00D06C67">
        <w:rPr>
          <w:sz w:val="24"/>
          <w:szCs w:val="24"/>
        </w:rPr>
        <w:t xml:space="preserve">Efter några dagar i Danmark förde man fångarna till Malmöfärjan för att fara till Sverige. Den 5 april åkte cirka hälften av den svenska personalen hem och ersattes av danskar, vilket accepterades av tyskarna och det svenska Utrikesdepartementet. Under ledning av Frants Hvass från danska Utrikesdepartementet ställde danskarna  nu upp med 33 bussar, 14 ambulanser, 7 lastbilar och 4 personbilar. Man samordnade nu den svenska samt den danska styrkan. Även de danska fordonen var  vitmålade men hade den danska flaggan Dannebrogen målad istället för det röda korset. </w:t>
      </w:r>
    </w:p>
    <w:p w14:paraId="19938552" w14:textId="77777777" w:rsidR="00D06C67" w:rsidRPr="00D06C67" w:rsidRDefault="00D06C67" w:rsidP="007468F2">
      <w:pPr>
        <w:pStyle w:val="p4"/>
        <w:spacing w:line="360" w:lineRule="auto"/>
        <w:rPr>
          <w:sz w:val="24"/>
          <w:szCs w:val="24"/>
        </w:rPr>
      </w:pPr>
    </w:p>
    <w:p w14:paraId="4B6E6438" w14:textId="5FC3D240" w:rsidR="00D06C67" w:rsidRPr="00D06C67" w:rsidRDefault="00D06C67" w:rsidP="007468F2">
      <w:pPr>
        <w:pStyle w:val="p4"/>
        <w:spacing w:line="360" w:lineRule="auto"/>
        <w:rPr>
          <w:sz w:val="24"/>
          <w:szCs w:val="24"/>
        </w:rPr>
      </w:pPr>
      <w:r w:rsidRPr="00D06C67">
        <w:rPr>
          <w:sz w:val="24"/>
          <w:szCs w:val="24"/>
        </w:rPr>
        <w:t>Den 9 april skickades  en svensk-dansk konvoj under kapten Folke Bernadotte till Berlin för att hämta 200 tukthusfångar</w:t>
      </w:r>
      <w:r w:rsidR="00724395">
        <w:rPr>
          <w:rStyle w:val="Fotnotsreferens"/>
          <w:sz w:val="24"/>
          <w:szCs w:val="24"/>
        </w:rPr>
        <w:footnoteReference w:id="5"/>
      </w:r>
      <w:r w:rsidRPr="00D06C67">
        <w:rPr>
          <w:sz w:val="24"/>
          <w:szCs w:val="24"/>
        </w:rPr>
        <w:t xml:space="preserve">. Man lyckades totalt att hämta 211 tukthusfångar från 20 olika fängelser,  bland dem Waldheim (öster om Dresden) och Dresden, Cottbus, Luckan, Zeithin och Grotisch. De danska judarna som inte hade kommit ifrån arrestering i Danmark hade transporterats till koncentrationslägret Theresienstadt vid staden Terezin i dagens Tjeckien. Det tog mycket långt tid innan Tyskland gav klarsignal vilket innebar att de allierade kom allt närmare.  Den tyska sambandsofficeren Rennau lyckades till slut att få Gestapos tillstånd och den 12 april startade en konvoj under kapten Harald Folke bestående av 23 svenska bussar, 12 svenska bilar, 3 motorcyklar och ett antal danska ambulanser med danska läkare och sjuksköterskor. Situationen i Tyskland blev alltmer kritisk och de svenska chaufförerna fick besked om att resan var mycket riskabel. </w:t>
      </w:r>
    </w:p>
    <w:p w14:paraId="6507927B" w14:textId="77777777" w:rsidR="00D06C67" w:rsidRPr="00D06C67" w:rsidRDefault="00D06C67" w:rsidP="007468F2">
      <w:pPr>
        <w:pStyle w:val="p4"/>
        <w:spacing w:line="360" w:lineRule="auto"/>
        <w:rPr>
          <w:sz w:val="24"/>
          <w:szCs w:val="24"/>
        </w:rPr>
      </w:pPr>
    </w:p>
    <w:p w14:paraId="6E8B663A" w14:textId="389108AB" w:rsidR="00D06C67" w:rsidRPr="008F3C3C" w:rsidRDefault="00D06C67" w:rsidP="008F3C3C">
      <w:pPr>
        <w:pStyle w:val="p1"/>
        <w:rPr>
          <w:rFonts w:ascii="Georgia" w:hAnsi="Georgia"/>
          <w:color w:val="222222"/>
          <w:sz w:val="64"/>
          <w:szCs w:val="64"/>
        </w:rPr>
      </w:pPr>
      <w:r w:rsidRPr="00D06C67">
        <w:rPr>
          <w:sz w:val="24"/>
          <w:szCs w:val="24"/>
        </w:rPr>
        <w:t xml:space="preserve">Denna res försökte stoppas av svenska UD  eftersom man hade fått besked om att sovjetiska styrkor hade blockerat vägen, men konvojen gav sig trots detta av. Bussarna hade med sig  </w:t>
      </w:r>
      <w:r w:rsidR="00162349">
        <w:rPr>
          <w:sz w:val="24"/>
          <w:szCs w:val="24"/>
        </w:rPr>
        <w:t xml:space="preserve">450 franska fångar som enligt </w:t>
      </w:r>
      <w:r w:rsidR="00477102" w:rsidRPr="008F3C3C">
        <w:rPr>
          <w:color w:val="222222"/>
          <w:sz w:val="24"/>
          <w:szCs w:val="24"/>
        </w:rPr>
        <w:t>Schutzstaffel</w:t>
      </w:r>
      <w:r w:rsidR="008F3C3C">
        <w:rPr>
          <w:color w:val="222222"/>
          <w:sz w:val="24"/>
          <w:szCs w:val="24"/>
        </w:rPr>
        <w:t xml:space="preserve"> </w:t>
      </w:r>
      <w:r w:rsidRPr="00D06C67">
        <w:rPr>
          <w:sz w:val="24"/>
          <w:szCs w:val="24"/>
        </w:rPr>
        <w:t xml:space="preserve">skulle till Schweiz via lägret Flossenbürg, vilket senare visade sig vara en lögn och fångarna följde med vidare till Theresienstadt.  423 skandinaviska judar hämtades den 15 april  och kunde då starta en mycket riskabel resa tillbaka till Danmark. Dock nådde denna konvoj oskadd fram till Padborg den 17 april och sändes dagen efter med färjan över till Malmö. Då det danska lägret vid Friedrickruh utsattes för angrepp  från de allierades jägarflyg förstördes 10 bilar samt 4 chaufförer samt en sjuksköterska fick lättare skador. Dagarna efteråt  skedde fler liknande angrepp från luften och flera dödades och skadades. </w:t>
      </w:r>
    </w:p>
    <w:p w14:paraId="74DDAE56" w14:textId="77777777" w:rsidR="00D06C67" w:rsidRPr="00D06C67" w:rsidRDefault="00D06C67" w:rsidP="007468F2">
      <w:pPr>
        <w:pStyle w:val="p4"/>
        <w:spacing w:line="360" w:lineRule="auto"/>
        <w:rPr>
          <w:sz w:val="24"/>
          <w:szCs w:val="24"/>
        </w:rPr>
      </w:pPr>
    </w:p>
    <w:p w14:paraId="77760F67" w14:textId="497FFB65" w:rsidR="00D06C67" w:rsidRPr="00D06C67" w:rsidRDefault="00D06C67" w:rsidP="007468F2">
      <w:pPr>
        <w:pStyle w:val="p4"/>
        <w:spacing w:line="360" w:lineRule="auto"/>
        <w:rPr>
          <w:sz w:val="24"/>
          <w:szCs w:val="24"/>
        </w:rPr>
      </w:pPr>
      <w:r w:rsidRPr="00D06C67">
        <w:rPr>
          <w:sz w:val="24"/>
          <w:szCs w:val="24"/>
        </w:rPr>
        <w:t>Vi denna tidpunkt hade Bernadotte fått klarsignal för sina nya förhandlingarna gällande evakuering av allvarligt sjuka och den första transporten gick då den 9 april från Neuengamme.  I Padborg hade danskarna en karantänst</w:t>
      </w:r>
      <w:r w:rsidR="008F3C3C">
        <w:rPr>
          <w:sz w:val="24"/>
          <w:szCs w:val="24"/>
        </w:rPr>
        <w:t>ation</w:t>
      </w:r>
      <w:r w:rsidR="005A6D01">
        <w:rPr>
          <w:rStyle w:val="Fotnotsreferens"/>
          <w:sz w:val="24"/>
          <w:szCs w:val="24"/>
        </w:rPr>
        <w:footnoteReference w:id="6"/>
      </w:r>
      <w:r w:rsidR="005A6D01">
        <w:rPr>
          <w:sz w:val="24"/>
          <w:szCs w:val="24"/>
        </w:rPr>
        <w:t xml:space="preserve"> </w:t>
      </w:r>
      <w:r w:rsidRPr="00D06C67">
        <w:rPr>
          <w:sz w:val="24"/>
          <w:szCs w:val="24"/>
        </w:rPr>
        <w:t xml:space="preserve">där fångarna blev avsläppta för att få vila och behandling innan de åkte vidare med danska bussar genom Danmark till Köpenhamn där de sändes med färjan över till Malmö. </w:t>
      </w:r>
    </w:p>
    <w:p w14:paraId="0739CD7F" w14:textId="77777777" w:rsidR="00D06C67" w:rsidRPr="00D06C67" w:rsidRDefault="00D06C67" w:rsidP="007468F2">
      <w:pPr>
        <w:pStyle w:val="p4"/>
        <w:spacing w:line="360" w:lineRule="auto"/>
        <w:rPr>
          <w:sz w:val="24"/>
          <w:szCs w:val="24"/>
        </w:rPr>
      </w:pPr>
    </w:p>
    <w:p w14:paraId="4F8D23FA" w14:textId="77777777" w:rsidR="00D06C67" w:rsidRPr="00D06C67" w:rsidRDefault="00D06C67" w:rsidP="007468F2">
      <w:pPr>
        <w:pStyle w:val="p4"/>
        <w:spacing w:line="360" w:lineRule="auto"/>
        <w:rPr>
          <w:sz w:val="24"/>
          <w:szCs w:val="24"/>
        </w:rPr>
      </w:pPr>
      <w:r w:rsidRPr="00D06C67">
        <w:rPr>
          <w:sz w:val="24"/>
          <w:szCs w:val="24"/>
        </w:rPr>
        <w:t xml:space="preserve">Fram till den 18 april hade 1 216 sjuka danska och norska fångar sänts till Sverige. Två dagar efter, den 20 april, evakuerades alla skandinaviska fångarna från Neuengamme. Totalt evakuerades 4 255 danska och norska fångar av 120 bussar varav 20 svenska och 100 danska. Efter några dagar i Danmark sändes fångarna vidare med färja över till Malmö i Sverige. </w:t>
      </w:r>
    </w:p>
    <w:p w14:paraId="74AA196A" w14:textId="77777777" w:rsidR="00D06C67" w:rsidRPr="00D06C67" w:rsidRDefault="00D06C67" w:rsidP="007468F2">
      <w:pPr>
        <w:pStyle w:val="p4"/>
        <w:spacing w:line="360" w:lineRule="auto"/>
        <w:rPr>
          <w:sz w:val="24"/>
          <w:szCs w:val="24"/>
        </w:rPr>
      </w:pPr>
    </w:p>
    <w:p w14:paraId="3C9DF16B" w14:textId="77777777" w:rsidR="00D06C67" w:rsidRPr="00D06C67" w:rsidRDefault="00D06C67" w:rsidP="007468F2">
      <w:pPr>
        <w:pStyle w:val="p4"/>
        <w:spacing w:line="360" w:lineRule="auto"/>
        <w:rPr>
          <w:sz w:val="24"/>
          <w:szCs w:val="24"/>
        </w:rPr>
      </w:pPr>
      <w:r w:rsidRPr="00D06C67">
        <w:rPr>
          <w:sz w:val="24"/>
          <w:szCs w:val="24"/>
        </w:rPr>
        <w:t>Ravensbrück var ett koncentrationsläger cirka 9 mil norr om Berlin som startades år 1938 för kvinnliga fångar. Man lyckades rädda 100 skandinaviska kvinnliga fångar  år 1945. Dessa hämtades direkt från lägret och kördes sedan till Padborg i Danmark. Folke Bernadotte hade emellertid fått tillstånd av Himmler att hämta alla sjuka fångar så den 22 april körde en konvoj med 15 danska ambulanser från Friedrichsruh under kapten Arnoldsson för att hämta sjuka kvinnor från Ravensbrück.</w:t>
      </w:r>
    </w:p>
    <w:p w14:paraId="12435DBB" w14:textId="77777777" w:rsidR="00D06C67" w:rsidRPr="00D06C67" w:rsidRDefault="00D06C67" w:rsidP="007468F2">
      <w:pPr>
        <w:pStyle w:val="p4"/>
        <w:spacing w:line="360" w:lineRule="auto"/>
        <w:rPr>
          <w:sz w:val="24"/>
          <w:szCs w:val="24"/>
        </w:rPr>
      </w:pPr>
      <w:r w:rsidRPr="00D06C67">
        <w:rPr>
          <w:sz w:val="24"/>
          <w:szCs w:val="24"/>
        </w:rPr>
        <w:t xml:space="preserve">Vid ankomsten till lägret blev det kaos. Arnoldsson fick besked om att han kunde ta med alla franska, belgiska, nederländska och polska kvinnor, totalt 15 000 personer. Arnoldsson bestämde sig för att ta med alla. Trots att antalet människor var tre gånger mer än så många som de vita bussarna någonsin hade räddat. Då Arnoldsson kom fram till Lübeck  meddelade han Folke Bernadotte om att han behövde fler transporter.  Två nya konvojer ankom till Ravensbrück. En utav dessa  lämnade lägret den 23 april med 786 kvinnor. Större delen var franska kvinnor och de blev direkt körda  till Padborg och den andra delen av konvojen hämtade 360 franska kvinnor. Den sista konvojen anlände till Ravensbrück den 25 april. Situationen i Tyskland blev värre då transporterna blev beskjutna. </w:t>
      </w:r>
    </w:p>
    <w:p w14:paraId="3D6F89D4" w14:textId="77777777" w:rsidR="00D06C67" w:rsidRPr="00D06C67" w:rsidRDefault="00D06C67" w:rsidP="007468F2">
      <w:pPr>
        <w:pStyle w:val="p4"/>
        <w:spacing w:line="360" w:lineRule="auto"/>
        <w:rPr>
          <w:sz w:val="24"/>
          <w:szCs w:val="24"/>
        </w:rPr>
      </w:pPr>
    </w:p>
    <w:p w14:paraId="7B075B03" w14:textId="77777777" w:rsidR="00D06C67" w:rsidRPr="00D06C67" w:rsidRDefault="00D06C67" w:rsidP="007468F2">
      <w:pPr>
        <w:pStyle w:val="p4"/>
        <w:spacing w:line="360" w:lineRule="auto"/>
        <w:rPr>
          <w:sz w:val="24"/>
          <w:szCs w:val="24"/>
        </w:rPr>
      </w:pPr>
      <w:r w:rsidRPr="00D06C67">
        <w:rPr>
          <w:sz w:val="24"/>
          <w:szCs w:val="24"/>
        </w:rPr>
        <w:t xml:space="preserve">En konvoj med 706 kvinnor blev angripen på vägen till Padborg av de allierades jägarflyg. Minst 11 dödades och 26 blev allvarligt skadade. Den sista konvojen, som leddes av löjtnant </w:t>
      </w:r>
      <w:r w:rsidRPr="00D06C67">
        <w:rPr>
          <w:sz w:val="24"/>
          <w:szCs w:val="24"/>
        </w:rPr>
        <w:lastRenderedPageBreak/>
        <w:t xml:space="preserve">Åke Svensson, bestod av 934 kvinnor. Under natten besköts konvojen av jägarflyg utan att någon kom till skada och konvojen anlände till Padborg den 26 april 1945. Detta var den sista svenska transporten innan Tyskland kapitulerade. Franz Göring organiserade en tågtransport från Hamburg med 2 000 kvinnor  som anlände till Padborg den 2 maj. Denna tågtransport är inte medräknad i svenska Röda Korsets översikt över vilka de räddade, men det anses trots det riktigt att nämna transporten i sammanhang med de vita bussarna. </w:t>
      </w:r>
    </w:p>
    <w:p w14:paraId="643B697D" w14:textId="77777777" w:rsidR="00D06C67" w:rsidRPr="00D06C67" w:rsidRDefault="00D06C67" w:rsidP="007468F2">
      <w:pPr>
        <w:pStyle w:val="p4"/>
        <w:spacing w:line="360" w:lineRule="auto"/>
        <w:rPr>
          <w:sz w:val="24"/>
          <w:szCs w:val="24"/>
        </w:rPr>
      </w:pPr>
    </w:p>
    <w:p w14:paraId="564AD3B9" w14:textId="528130B8" w:rsidR="00D06C67" w:rsidRPr="00D06C67" w:rsidRDefault="00D06C67" w:rsidP="007468F2">
      <w:pPr>
        <w:pStyle w:val="p4"/>
        <w:spacing w:line="360" w:lineRule="auto"/>
        <w:rPr>
          <w:sz w:val="24"/>
          <w:szCs w:val="24"/>
        </w:rPr>
      </w:pPr>
      <w:r w:rsidRPr="00D06C67">
        <w:rPr>
          <w:sz w:val="24"/>
          <w:szCs w:val="24"/>
        </w:rPr>
        <w:t>Den sista gruppen av kvinnliga fångar reste från Köpenhamn med färja till Malmö den 4 maj. I Padborg  fick många  fångar  mat och läkarhjälp innan vidare transport i Danmark till Köpenhamn. Resan till Sverige gick med färja från Köpenhamn till Malmö där Länsstyrelsen och Civilförsvaret tog över. Vid ankomst till Sverige passerade alla en karantän. Det var totalt 23 förläggningar, de flesta i Malmöhus län, med 11 000 sängplatser. Dog fick inte alla hjälp i tid, vilket resulterade i att 110 kvinnor</w:t>
      </w:r>
      <w:r w:rsidR="00D77595">
        <w:rPr>
          <w:sz w:val="24"/>
          <w:szCs w:val="24"/>
        </w:rPr>
        <w:t xml:space="preserve"> som kom från Polen dog.</w:t>
      </w:r>
    </w:p>
    <w:p w14:paraId="0FA94EF4" w14:textId="77777777" w:rsidR="00D06C67" w:rsidRPr="00D06C67" w:rsidRDefault="00D06C67" w:rsidP="007468F2">
      <w:pPr>
        <w:pStyle w:val="p4"/>
        <w:spacing w:line="360" w:lineRule="auto"/>
        <w:rPr>
          <w:sz w:val="24"/>
          <w:szCs w:val="24"/>
        </w:rPr>
      </w:pPr>
    </w:p>
    <w:p w14:paraId="75F2CDE2" w14:textId="6D46ABF2" w:rsidR="00B470D6" w:rsidRPr="00E37D7F" w:rsidRDefault="00D06C67" w:rsidP="007468F2">
      <w:pPr>
        <w:pStyle w:val="p4"/>
        <w:spacing w:line="360" w:lineRule="auto"/>
        <w:rPr>
          <w:sz w:val="24"/>
          <w:szCs w:val="24"/>
        </w:rPr>
      </w:pPr>
      <w:r w:rsidRPr="00D06C67">
        <w:rPr>
          <w:sz w:val="24"/>
          <w:szCs w:val="24"/>
        </w:rPr>
        <w:t>Från Neuengamme transporterades 2 000 fångar till andra läger för att göra plats åt de skandinaviska fångarna. 400 franska fångar transporterades från Neuengamme till Theresienstadt varifrån de inte kunde transporteras vidare till lägret i Flossenburg som planerat. För Sverige var aktionen med de vita bussarna en triumf som gav landet ett gott anseende under fredsdagarna.</w:t>
      </w:r>
    </w:p>
    <w:p w14:paraId="24BEE544" w14:textId="77777777" w:rsidR="0065686C" w:rsidRPr="00E37D7F" w:rsidRDefault="0065686C" w:rsidP="007468F2">
      <w:pPr>
        <w:pStyle w:val="p1"/>
        <w:spacing w:line="360" w:lineRule="auto"/>
        <w:rPr>
          <w:sz w:val="24"/>
          <w:szCs w:val="24"/>
        </w:rPr>
      </w:pPr>
      <w:r w:rsidRPr="00E37D7F">
        <w:rPr>
          <w:rStyle w:val="s2"/>
          <w:sz w:val="24"/>
          <w:szCs w:val="24"/>
        </w:rPr>
        <w:t> </w:t>
      </w:r>
    </w:p>
    <w:p w14:paraId="74A94E15" w14:textId="77777777" w:rsidR="00371B74" w:rsidRPr="00084A63" w:rsidRDefault="00371B74" w:rsidP="007468F2">
      <w:pPr>
        <w:spacing w:line="360" w:lineRule="auto"/>
        <w:rPr>
          <w:color w:val="222222"/>
        </w:rPr>
      </w:pPr>
    </w:p>
    <w:p w14:paraId="2E4BF3C2" w14:textId="77777777" w:rsidR="00F32D4D" w:rsidRDefault="00F32D4D" w:rsidP="007468F2">
      <w:pPr>
        <w:spacing w:line="360" w:lineRule="auto"/>
        <w:rPr>
          <w:color w:val="222222"/>
        </w:rPr>
      </w:pPr>
    </w:p>
    <w:p w14:paraId="59D51106" w14:textId="77777777" w:rsidR="00C66176" w:rsidRPr="00C66176" w:rsidRDefault="00C66176" w:rsidP="007468F2">
      <w:pPr>
        <w:spacing w:line="360" w:lineRule="auto"/>
        <w:rPr>
          <w:color w:val="222222"/>
        </w:rPr>
      </w:pPr>
    </w:p>
    <w:p w14:paraId="335D623A" w14:textId="77777777" w:rsidR="00B903E8" w:rsidRDefault="00B903E8" w:rsidP="007468F2">
      <w:pPr>
        <w:spacing w:line="360" w:lineRule="auto"/>
        <w:rPr>
          <w:color w:val="222222"/>
        </w:rPr>
      </w:pPr>
    </w:p>
    <w:p w14:paraId="123E0D03" w14:textId="67B2E428" w:rsidR="00E13424" w:rsidRDefault="00E13424" w:rsidP="007468F2">
      <w:pPr>
        <w:spacing w:line="360" w:lineRule="auto"/>
        <w:rPr>
          <w:color w:val="222222"/>
        </w:rPr>
      </w:pPr>
    </w:p>
    <w:p w14:paraId="7FC29AA0" w14:textId="77777777" w:rsidR="00E13424" w:rsidRDefault="00E13424" w:rsidP="007468F2">
      <w:pPr>
        <w:spacing w:line="360" w:lineRule="auto"/>
        <w:rPr>
          <w:color w:val="222222"/>
        </w:rPr>
      </w:pPr>
    </w:p>
    <w:p w14:paraId="0F19F877" w14:textId="77777777" w:rsidR="00E13424" w:rsidRDefault="00E13424" w:rsidP="007468F2">
      <w:pPr>
        <w:spacing w:line="360" w:lineRule="auto"/>
        <w:rPr>
          <w:color w:val="222222"/>
        </w:rPr>
      </w:pPr>
    </w:p>
    <w:p w14:paraId="0ED91AB0" w14:textId="77777777" w:rsidR="00BB0C4C" w:rsidRDefault="00BB0C4C" w:rsidP="007468F2">
      <w:pPr>
        <w:spacing w:line="360" w:lineRule="auto"/>
        <w:rPr>
          <w:color w:val="222222"/>
        </w:rPr>
      </w:pPr>
    </w:p>
    <w:p w14:paraId="425C37D0" w14:textId="77777777" w:rsidR="00A756BF" w:rsidRDefault="00A756BF" w:rsidP="007468F2">
      <w:pPr>
        <w:pStyle w:val="p6"/>
        <w:spacing w:line="360" w:lineRule="auto"/>
        <w:ind w:left="0" w:firstLine="0"/>
        <w:rPr>
          <w:color w:val="222222"/>
          <w:sz w:val="24"/>
          <w:szCs w:val="24"/>
        </w:rPr>
      </w:pPr>
    </w:p>
    <w:p w14:paraId="24DA3ED8" w14:textId="77777777" w:rsidR="00A756BF" w:rsidRDefault="00A756BF" w:rsidP="007468F2">
      <w:pPr>
        <w:pStyle w:val="p6"/>
        <w:spacing w:line="360" w:lineRule="auto"/>
        <w:ind w:left="0" w:firstLine="0"/>
        <w:rPr>
          <w:color w:val="222222"/>
          <w:sz w:val="24"/>
          <w:szCs w:val="24"/>
        </w:rPr>
      </w:pPr>
    </w:p>
    <w:p w14:paraId="6C5A154E" w14:textId="77777777" w:rsidR="00A756BF" w:rsidRDefault="00A756BF" w:rsidP="007468F2">
      <w:pPr>
        <w:pStyle w:val="p6"/>
        <w:spacing w:line="360" w:lineRule="auto"/>
        <w:ind w:left="0" w:firstLine="0"/>
        <w:rPr>
          <w:color w:val="222222"/>
          <w:sz w:val="24"/>
          <w:szCs w:val="24"/>
        </w:rPr>
      </w:pPr>
    </w:p>
    <w:p w14:paraId="6B624627" w14:textId="77777777" w:rsidR="00A756BF" w:rsidRDefault="00A756BF" w:rsidP="007468F2">
      <w:pPr>
        <w:pStyle w:val="p6"/>
        <w:spacing w:line="360" w:lineRule="auto"/>
        <w:ind w:left="0" w:firstLine="0"/>
        <w:rPr>
          <w:color w:val="222222"/>
          <w:sz w:val="24"/>
          <w:szCs w:val="24"/>
        </w:rPr>
      </w:pPr>
    </w:p>
    <w:p w14:paraId="4D68759C" w14:textId="77777777" w:rsidR="00A756BF" w:rsidRDefault="00A756BF" w:rsidP="007468F2">
      <w:pPr>
        <w:pStyle w:val="p6"/>
        <w:spacing w:line="360" w:lineRule="auto"/>
        <w:ind w:left="0" w:firstLine="0"/>
        <w:rPr>
          <w:color w:val="222222"/>
          <w:sz w:val="24"/>
          <w:szCs w:val="24"/>
        </w:rPr>
      </w:pPr>
    </w:p>
    <w:p w14:paraId="7F426B1A" w14:textId="77777777" w:rsidR="00A756BF" w:rsidRDefault="00A756BF" w:rsidP="007468F2">
      <w:pPr>
        <w:pStyle w:val="p6"/>
        <w:spacing w:line="360" w:lineRule="auto"/>
        <w:ind w:left="0" w:firstLine="0"/>
        <w:rPr>
          <w:color w:val="222222"/>
          <w:sz w:val="24"/>
          <w:szCs w:val="24"/>
        </w:rPr>
      </w:pPr>
    </w:p>
    <w:p w14:paraId="7B86CB09" w14:textId="77777777" w:rsidR="0065686C" w:rsidRDefault="00047BFD" w:rsidP="007468F2">
      <w:pPr>
        <w:pStyle w:val="p6"/>
        <w:spacing w:line="360" w:lineRule="auto"/>
        <w:ind w:left="0" w:firstLine="0"/>
        <w:rPr>
          <w:rStyle w:val="s4"/>
          <w:rFonts w:ascii="Times New Roman" w:hAnsi="Times New Roman" w:cs="Times New Roman"/>
          <w:sz w:val="24"/>
          <w:szCs w:val="24"/>
        </w:rPr>
      </w:pPr>
      <w:r>
        <w:rPr>
          <w:vanish/>
          <w:color w:val="222222"/>
          <w:sz w:val="24"/>
          <w:szCs w:val="24"/>
        </w:rPr>
        <w:lastRenderedPageBreak/>
        <w:pgNum/>
      </w:r>
      <w:r w:rsidR="0065686C" w:rsidRPr="002444E1">
        <w:rPr>
          <w:rStyle w:val="s2"/>
          <w:sz w:val="24"/>
          <w:szCs w:val="24"/>
        </w:rPr>
        <w:t xml:space="preserve">4. </w:t>
      </w:r>
      <w:r w:rsidR="0065686C" w:rsidRPr="002444E1">
        <w:rPr>
          <w:rStyle w:val="s4"/>
          <w:rFonts w:ascii="Times New Roman" w:hAnsi="Times New Roman" w:cs="Times New Roman"/>
          <w:sz w:val="24"/>
          <w:szCs w:val="24"/>
        </w:rPr>
        <w:t>Resultat</w:t>
      </w:r>
    </w:p>
    <w:p w14:paraId="48EC702B" w14:textId="3B1A27C5" w:rsidR="0037529B" w:rsidRDefault="00D77595" w:rsidP="007468F2">
      <w:pPr>
        <w:pStyle w:val="p6"/>
        <w:spacing w:line="360" w:lineRule="auto"/>
        <w:ind w:left="0" w:firstLine="0"/>
        <w:rPr>
          <w:sz w:val="24"/>
          <w:szCs w:val="24"/>
        </w:rPr>
      </w:pPr>
      <w:r>
        <w:rPr>
          <w:sz w:val="24"/>
          <w:szCs w:val="24"/>
        </w:rPr>
        <w:t>J</w:t>
      </w:r>
      <w:r w:rsidR="00C3412A">
        <w:rPr>
          <w:sz w:val="24"/>
          <w:szCs w:val="24"/>
        </w:rPr>
        <w:t xml:space="preserve">ag fick svar på några av mina frågor och funderingar. </w:t>
      </w:r>
      <w:r w:rsidR="001843B3">
        <w:rPr>
          <w:sz w:val="24"/>
          <w:szCs w:val="24"/>
        </w:rPr>
        <w:t xml:space="preserve"> Jag fick svar på hur r</w:t>
      </w:r>
      <w:r w:rsidR="00833E74">
        <w:rPr>
          <w:sz w:val="24"/>
          <w:szCs w:val="24"/>
        </w:rPr>
        <w:t xml:space="preserve">äddningsuppdragen gick till. Jag har fått information som jag inte visste </w:t>
      </w:r>
      <w:r w:rsidR="00007E24">
        <w:rPr>
          <w:sz w:val="24"/>
          <w:szCs w:val="24"/>
        </w:rPr>
        <w:t>om tidigare.</w:t>
      </w:r>
      <w:r w:rsidR="00490D99">
        <w:rPr>
          <w:sz w:val="24"/>
          <w:szCs w:val="24"/>
        </w:rPr>
        <w:t xml:space="preserve"> At</w:t>
      </w:r>
      <w:r w:rsidR="002D4A8D">
        <w:rPr>
          <w:sz w:val="24"/>
          <w:szCs w:val="24"/>
        </w:rPr>
        <w:t xml:space="preserve">t det var ca 4000 judar som räddades trots den hårda kontrollen av </w:t>
      </w:r>
      <w:r w:rsidR="00321689">
        <w:rPr>
          <w:sz w:val="24"/>
          <w:szCs w:val="24"/>
        </w:rPr>
        <w:t>t</w:t>
      </w:r>
      <w:r w:rsidR="006A14A2">
        <w:rPr>
          <w:sz w:val="24"/>
          <w:szCs w:val="24"/>
        </w:rPr>
        <w:t>yskarn</w:t>
      </w:r>
      <w:r w:rsidR="000078C0">
        <w:rPr>
          <w:sz w:val="24"/>
          <w:szCs w:val="24"/>
        </w:rPr>
        <w:t xml:space="preserve">a, och att 20 </w:t>
      </w:r>
      <w:r w:rsidR="00635AE1">
        <w:rPr>
          <w:sz w:val="24"/>
          <w:szCs w:val="24"/>
        </w:rPr>
        <w:t>000 skandinaver räddades måste ju ses som ett lyckat uppdrag.</w:t>
      </w:r>
      <w:r w:rsidR="00FE7F4E">
        <w:rPr>
          <w:sz w:val="24"/>
          <w:szCs w:val="24"/>
        </w:rPr>
        <w:t xml:space="preserve"> M</w:t>
      </w:r>
      <w:r w:rsidR="007D6DD1">
        <w:rPr>
          <w:sz w:val="24"/>
          <w:szCs w:val="24"/>
        </w:rPr>
        <w:t xml:space="preserve">an </w:t>
      </w:r>
      <w:r w:rsidR="00FE7F4E">
        <w:rPr>
          <w:sz w:val="24"/>
          <w:szCs w:val="24"/>
        </w:rPr>
        <w:t xml:space="preserve">vet </w:t>
      </w:r>
      <w:r w:rsidR="007D6DD1">
        <w:rPr>
          <w:sz w:val="24"/>
          <w:szCs w:val="24"/>
        </w:rPr>
        <w:t>inte riktigt hur många skandinaver</w:t>
      </w:r>
      <w:r w:rsidR="00FE7F4E">
        <w:rPr>
          <w:sz w:val="24"/>
          <w:szCs w:val="24"/>
        </w:rPr>
        <w:t xml:space="preserve"> som satt i koncentrationsläger. </w:t>
      </w:r>
      <w:r w:rsidR="000B6D92">
        <w:rPr>
          <w:sz w:val="24"/>
          <w:szCs w:val="24"/>
        </w:rPr>
        <w:t>Man ser ändå operationen som lyckad.</w:t>
      </w:r>
    </w:p>
    <w:p w14:paraId="3CBF1B37" w14:textId="3382FE4B" w:rsidR="00BB7083" w:rsidRDefault="00BB7083" w:rsidP="007468F2">
      <w:pPr>
        <w:pStyle w:val="p6"/>
        <w:spacing w:line="360" w:lineRule="auto"/>
        <w:ind w:left="0" w:firstLine="0"/>
        <w:rPr>
          <w:sz w:val="24"/>
          <w:szCs w:val="24"/>
        </w:rPr>
      </w:pPr>
    </w:p>
    <w:p w14:paraId="0C946212" w14:textId="77777777" w:rsidR="00BB7083" w:rsidRDefault="00BB7083" w:rsidP="007468F2">
      <w:pPr>
        <w:pStyle w:val="p6"/>
        <w:spacing w:line="360" w:lineRule="auto"/>
        <w:ind w:left="0" w:firstLine="0"/>
        <w:rPr>
          <w:sz w:val="24"/>
          <w:szCs w:val="24"/>
        </w:rPr>
      </w:pPr>
    </w:p>
    <w:p w14:paraId="2B9D74ED" w14:textId="77777777" w:rsidR="007F49E9" w:rsidRDefault="007F49E9" w:rsidP="007468F2">
      <w:pPr>
        <w:pStyle w:val="p6"/>
        <w:spacing w:line="360" w:lineRule="auto"/>
        <w:ind w:left="0" w:firstLine="0"/>
        <w:rPr>
          <w:sz w:val="24"/>
          <w:szCs w:val="24"/>
        </w:rPr>
      </w:pPr>
    </w:p>
    <w:p w14:paraId="2F2D3414" w14:textId="77777777" w:rsidR="00191903" w:rsidRPr="002444E1" w:rsidRDefault="00191903" w:rsidP="007468F2">
      <w:pPr>
        <w:pStyle w:val="p6"/>
        <w:spacing w:line="360" w:lineRule="auto"/>
        <w:ind w:left="0" w:firstLine="0"/>
        <w:rPr>
          <w:sz w:val="24"/>
          <w:szCs w:val="24"/>
        </w:rPr>
      </w:pPr>
    </w:p>
    <w:p w14:paraId="7D2814E0" w14:textId="5743D2D1" w:rsidR="0065686C" w:rsidRPr="002444E1" w:rsidRDefault="000B6D92" w:rsidP="007468F2">
      <w:pPr>
        <w:pStyle w:val="p3"/>
        <w:spacing w:line="360" w:lineRule="auto"/>
        <w:rPr>
          <w:sz w:val="24"/>
          <w:szCs w:val="24"/>
        </w:rPr>
      </w:pPr>
      <w:r>
        <w:rPr>
          <w:rStyle w:val="s4"/>
          <w:rFonts w:ascii="Times New Roman" w:hAnsi="Times New Roman" w:cs="Times New Roman"/>
          <w:sz w:val="24"/>
          <w:szCs w:val="24"/>
        </w:rPr>
        <w:t xml:space="preserve">5. </w:t>
      </w:r>
      <w:r w:rsidR="00EF151E">
        <w:rPr>
          <w:rStyle w:val="s4"/>
          <w:rFonts w:ascii="Times New Roman" w:hAnsi="Times New Roman" w:cs="Times New Roman"/>
          <w:sz w:val="24"/>
          <w:szCs w:val="24"/>
        </w:rPr>
        <w:t>An</w:t>
      </w:r>
      <w:r w:rsidR="0065686C" w:rsidRPr="002444E1">
        <w:rPr>
          <w:rStyle w:val="s4"/>
          <w:rFonts w:ascii="Times New Roman" w:hAnsi="Times New Roman" w:cs="Times New Roman"/>
          <w:sz w:val="24"/>
          <w:szCs w:val="24"/>
        </w:rPr>
        <w:t>alys</w:t>
      </w:r>
    </w:p>
    <w:p w14:paraId="748B6A9D" w14:textId="221DD13E" w:rsidR="001843B3" w:rsidRDefault="0065686C" w:rsidP="007468F2">
      <w:pPr>
        <w:pStyle w:val="p6"/>
        <w:spacing w:line="360" w:lineRule="auto"/>
        <w:ind w:left="0" w:firstLine="0"/>
        <w:rPr>
          <w:sz w:val="24"/>
          <w:szCs w:val="24"/>
        </w:rPr>
      </w:pPr>
      <w:r w:rsidRPr="002444E1">
        <w:rPr>
          <w:rStyle w:val="s2"/>
          <w:sz w:val="24"/>
          <w:szCs w:val="24"/>
        </w:rPr>
        <w:t> </w:t>
      </w:r>
      <w:r w:rsidR="001843B3">
        <w:rPr>
          <w:sz w:val="24"/>
          <w:szCs w:val="24"/>
        </w:rPr>
        <w:t xml:space="preserve">Jag har även fått fördjupa mig i något </w:t>
      </w:r>
      <w:r w:rsidR="008474E8">
        <w:rPr>
          <w:sz w:val="24"/>
          <w:szCs w:val="24"/>
        </w:rPr>
        <w:t>som är</w:t>
      </w:r>
      <w:r w:rsidR="001843B3">
        <w:rPr>
          <w:sz w:val="24"/>
          <w:szCs w:val="24"/>
        </w:rPr>
        <w:t xml:space="preserve"> väldigt intressant.</w:t>
      </w:r>
      <w:r w:rsidR="00007E24">
        <w:rPr>
          <w:sz w:val="24"/>
          <w:szCs w:val="24"/>
        </w:rPr>
        <w:t xml:space="preserve"> Jag har </w:t>
      </w:r>
      <w:r w:rsidR="007F49E9">
        <w:rPr>
          <w:sz w:val="24"/>
          <w:szCs w:val="24"/>
        </w:rPr>
        <w:t xml:space="preserve">fått en bättre och större kunskap om dom vita bussarna. </w:t>
      </w:r>
    </w:p>
    <w:p w14:paraId="58351B73" w14:textId="77777777" w:rsidR="004031A7" w:rsidRPr="00D06C67" w:rsidRDefault="004031A7" w:rsidP="004031A7">
      <w:pPr>
        <w:pStyle w:val="p4"/>
        <w:spacing w:line="360" w:lineRule="auto"/>
        <w:rPr>
          <w:sz w:val="24"/>
          <w:szCs w:val="24"/>
        </w:rPr>
      </w:pPr>
      <w:r w:rsidRPr="00D06C67">
        <w:rPr>
          <w:sz w:val="24"/>
          <w:szCs w:val="24"/>
        </w:rPr>
        <w:t xml:space="preserve">Något man inte visste då var hur förintelsen och andra framtida krig skulle förändra världen. </w:t>
      </w:r>
    </w:p>
    <w:p w14:paraId="1C11888B" w14:textId="77777777" w:rsidR="004031A7" w:rsidRDefault="004031A7" w:rsidP="007468F2">
      <w:pPr>
        <w:pStyle w:val="p6"/>
        <w:spacing w:line="360" w:lineRule="auto"/>
        <w:ind w:left="0" w:firstLine="0"/>
        <w:rPr>
          <w:sz w:val="24"/>
          <w:szCs w:val="24"/>
        </w:rPr>
      </w:pPr>
    </w:p>
    <w:p w14:paraId="491855E9" w14:textId="66058D45" w:rsidR="00BB7083" w:rsidRDefault="00BB7083" w:rsidP="007468F2">
      <w:pPr>
        <w:pStyle w:val="p6"/>
        <w:spacing w:line="360" w:lineRule="auto"/>
        <w:ind w:left="0" w:firstLine="0"/>
        <w:rPr>
          <w:sz w:val="24"/>
          <w:szCs w:val="24"/>
        </w:rPr>
      </w:pPr>
    </w:p>
    <w:p w14:paraId="40DC7F1F" w14:textId="77777777" w:rsidR="00BB7083" w:rsidRDefault="00BB7083" w:rsidP="007468F2">
      <w:pPr>
        <w:pStyle w:val="p6"/>
        <w:spacing w:line="360" w:lineRule="auto"/>
        <w:ind w:left="0" w:firstLine="0"/>
        <w:rPr>
          <w:sz w:val="24"/>
          <w:szCs w:val="24"/>
        </w:rPr>
      </w:pPr>
    </w:p>
    <w:p w14:paraId="05B5C8D8" w14:textId="77777777" w:rsidR="0065686C" w:rsidRPr="002444E1" w:rsidRDefault="0065686C" w:rsidP="007468F2">
      <w:pPr>
        <w:pStyle w:val="p1"/>
        <w:spacing w:line="360" w:lineRule="auto"/>
        <w:rPr>
          <w:sz w:val="24"/>
          <w:szCs w:val="24"/>
        </w:rPr>
      </w:pPr>
    </w:p>
    <w:p w14:paraId="29E6B680" w14:textId="545E214A" w:rsidR="0065686C" w:rsidRPr="002444E1" w:rsidRDefault="00964F14" w:rsidP="007468F2">
      <w:pPr>
        <w:pStyle w:val="p3"/>
        <w:spacing w:line="360" w:lineRule="auto"/>
        <w:rPr>
          <w:rStyle w:val="s4"/>
          <w:rFonts w:ascii="Times New Roman" w:hAnsi="Times New Roman" w:cs="Times New Roman"/>
          <w:sz w:val="24"/>
          <w:szCs w:val="24"/>
        </w:rPr>
      </w:pPr>
      <w:r>
        <w:rPr>
          <w:rStyle w:val="s4"/>
          <w:rFonts w:ascii="Times New Roman" w:hAnsi="Times New Roman" w:cs="Times New Roman"/>
          <w:sz w:val="24"/>
          <w:szCs w:val="24"/>
        </w:rPr>
        <w:t>6. Avslutning</w:t>
      </w:r>
    </w:p>
    <w:p w14:paraId="6BEB30EA" w14:textId="46BA0230" w:rsidR="0065686C" w:rsidRDefault="00D26504" w:rsidP="007468F2">
      <w:pPr>
        <w:pStyle w:val="p3"/>
        <w:spacing w:line="360" w:lineRule="auto"/>
        <w:rPr>
          <w:sz w:val="24"/>
          <w:szCs w:val="24"/>
        </w:rPr>
      </w:pPr>
      <w:r>
        <w:rPr>
          <w:sz w:val="24"/>
          <w:szCs w:val="24"/>
        </w:rPr>
        <w:t>J</w:t>
      </w:r>
      <w:r w:rsidR="00833BC9">
        <w:rPr>
          <w:sz w:val="24"/>
          <w:szCs w:val="24"/>
        </w:rPr>
        <w:t>ag har fått mycket information om dom vi</w:t>
      </w:r>
      <w:r w:rsidR="002F165A">
        <w:rPr>
          <w:sz w:val="24"/>
          <w:szCs w:val="24"/>
        </w:rPr>
        <w:t xml:space="preserve">ta bussarna under arbetet </w:t>
      </w:r>
      <w:r w:rsidR="00833BC9">
        <w:rPr>
          <w:sz w:val="24"/>
          <w:szCs w:val="24"/>
        </w:rPr>
        <w:t xml:space="preserve">med </w:t>
      </w:r>
      <w:r w:rsidR="001218D7">
        <w:rPr>
          <w:sz w:val="24"/>
          <w:szCs w:val="24"/>
        </w:rPr>
        <w:t>uppsatsen</w:t>
      </w:r>
      <w:r w:rsidR="002B0C18">
        <w:rPr>
          <w:sz w:val="24"/>
          <w:szCs w:val="24"/>
        </w:rPr>
        <w:t>. Under arbetets gång har ja</w:t>
      </w:r>
      <w:r w:rsidR="008E453D">
        <w:rPr>
          <w:sz w:val="24"/>
          <w:szCs w:val="24"/>
        </w:rPr>
        <w:t xml:space="preserve">g fått svar på frågorna som ställts </w:t>
      </w:r>
      <w:r w:rsidR="002B0C18">
        <w:rPr>
          <w:sz w:val="24"/>
          <w:szCs w:val="24"/>
        </w:rPr>
        <w:t xml:space="preserve">och </w:t>
      </w:r>
      <w:r w:rsidR="00BF5B8D">
        <w:rPr>
          <w:sz w:val="24"/>
          <w:szCs w:val="24"/>
        </w:rPr>
        <w:t>jag har fått information om dom olika koncentration</w:t>
      </w:r>
      <w:r w:rsidR="00EF151E">
        <w:rPr>
          <w:sz w:val="24"/>
          <w:szCs w:val="24"/>
        </w:rPr>
        <w:t xml:space="preserve">slägrena. Hittat </w:t>
      </w:r>
      <w:r w:rsidR="007C0A32">
        <w:rPr>
          <w:sz w:val="24"/>
          <w:szCs w:val="24"/>
        </w:rPr>
        <w:t xml:space="preserve">information </w:t>
      </w:r>
      <w:r w:rsidR="00BF5B8D">
        <w:rPr>
          <w:sz w:val="24"/>
          <w:szCs w:val="24"/>
        </w:rPr>
        <w:t xml:space="preserve">om hur räddningsuppdragen </w:t>
      </w:r>
      <w:r w:rsidR="00726A1A">
        <w:rPr>
          <w:sz w:val="24"/>
          <w:szCs w:val="24"/>
        </w:rPr>
        <w:t>organ</w:t>
      </w:r>
      <w:r w:rsidR="007C0A32">
        <w:rPr>
          <w:sz w:val="24"/>
          <w:szCs w:val="24"/>
        </w:rPr>
        <w:t xml:space="preserve">iserades. Informationen som har samlats </w:t>
      </w:r>
      <w:r w:rsidR="00726A1A">
        <w:rPr>
          <w:sz w:val="24"/>
          <w:szCs w:val="24"/>
        </w:rPr>
        <w:t xml:space="preserve">ihop har gjort att jag blivit mer insatt och </w:t>
      </w:r>
      <w:r w:rsidR="00D3234E">
        <w:rPr>
          <w:sz w:val="24"/>
          <w:szCs w:val="24"/>
        </w:rPr>
        <w:t>fått ett större int</w:t>
      </w:r>
      <w:r w:rsidR="007C0A32">
        <w:rPr>
          <w:sz w:val="24"/>
          <w:szCs w:val="24"/>
        </w:rPr>
        <w:t xml:space="preserve">resse för dom vita bussarna än </w:t>
      </w:r>
      <w:r w:rsidR="00D3234E">
        <w:rPr>
          <w:sz w:val="24"/>
          <w:szCs w:val="24"/>
        </w:rPr>
        <w:t>innan jag började söka information.</w:t>
      </w:r>
    </w:p>
    <w:p w14:paraId="014EB5C7" w14:textId="004C3B1B" w:rsidR="00BB7083" w:rsidRDefault="00BB7083" w:rsidP="007468F2">
      <w:pPr>
        <w:pStyle w:val="p3"/>
        <w:spacing w:line="360" w:lineRule="auto"/>
        <w:rPr>
          <w:sz w:val="24"/>
          <w:szCs w:val="24"/>
        </w:rPr>
      </w:pPr>
    </w:p>
    <w:p w14:paraId="2A184643" w14:textId="77777777" w:rsidR="00BB7083" w:rsidRDefault="00BB7083" w:rsidP="007468F2">
      <w:pPr>
        <w:pStyle w:val="p3"/>
        <w:spacing w:line="360" w:lineRule="auto"/>
        <w:rPr>
          <w:sz w:val="24"/>
          <w:szCs w:val="24"/>
        </w:rPr>
      </w:pPr>
    </w:p>
    <w:p w14:paraId="70871BFF" w14:textId="18C4ADFB" w:rsidR="00F70AF9" w:rsidRDefault="00F70AF9" w:rsidP="007468F2">
      <w:pPr>
        <w:pStyle w:val="p3"/>
        <w:spacing w:line="360" w:lineRule="auto"/>
        <w:rPr>
          <w:sz w:val="24"/>
          <w:szCs w:val="24"/>
        </w:rPr>
      </w:pPr>
    </w:p>
    <w:p w14:paraId="1E8CC094" w14:textId="77777777" w:rsidR="00F70AF9" w:rsidRDefault="00F70AF9" w:rsidP="007468F2">
      <w:pPr>
        <w:pStyle w:val="p3"/>
        <w:spacing w:line="360" w:lineRule="auto"/>
        <w:rPr>
          <w:sz w:val="24"/>
          <w:szCs w:val="24"/>
        </w:rPr>
      </w:pPr>
    </w:p>
    <w:p w14:paraId="734AE90B" w14:textId="77777777" w:rsidR="00F70AF9" w:rsidRDefault="00F70AF9" w:rsidP="007468F2">
      <w:pPr>
        <w:pStyle w:val="p3"/>
        <w:spacing w:line="360" w:lineRule="auto"/>
        <w:rPr>
          <w:sz w:val="24"/>
          <w:szCs w:val="24"/>
        </w:rPr>
      </w:pPr>
    </w:p>
    <w:p w14:paraId="09EAD058" w14:textId="77777777" w:rsidR="00F70AF9" w:rsidRDefault="00F70AF9" w:rsidP="007468F2">
      <w:pPr>
        <w:pStyle w:val="p3"/>
        <w:spacing w:line="360" w:lineRule="auto"/>
        <w:rPr>
          <w:sz w:val="24"/>
          <w:szCs w:val="24"/>
        </w:rPr>
      </w:pPr>
    </w:p>
    <w:p w14:paraId="2A030FCA" w14:textId="77777777" w:rsidR="00F70AF9" w:rsidRDefault="00F70AF9" w:rsidP="007468F2">
      <w:pPr>
        <w:pStyle w:val="p3"/>
        <w:spacing w:line="360" w:lineRule="auto"/>
        <w:rPr>
          <w:sz w:val="24"/>
          <w:szCs w:val="24"/>
        </w:rPr>
      </w:pPr>
    </w:p>
    <w:p w14:paraId="11B2D56B" w14:textId="77777777" w:rsidR="00F70AF9" w:rsidRDefault="00F70AF9" w:rsidP="007468F2">
      <w:pPr>
        <w:pStyle w:val="p3"/>
        <w:spacing w:line="360" w:lineRule="auto"/>
        <w:rPr>
          <w:sz w:val="24"/>
          <w:szCs w:val="24"/>
        </w:rPr>
      </w:pPr>
    </w:p>
    <w:p w14:paraId="41ADC7DF" w14:textId="4D1BAEC9" w:rsidR="00D376F4" w:rsidRDefault="00D376F4" w:rsidP="007468F2">
      <w:pPr>
        <w:pStyle w:val="p3"/>
        <w:spacing w:line="360" w:lineRule="auto"/>
        <w:rPr>
          <w:sz w:val="24"/>
          <w:szCs w:val="24"/>
        </w:rPr>
      </w:pPr>
    </w:p>
    <w:p w14:paraId="48570305" w14:textId="77777777" w:rsidR="00D376F4" w:rsidRDefault="00D376F4" w:rsidP="007468F2">
      <w:pPr>
        <w:pStyle w:val="p3"/>
        <w:spacing w:line="360" w:lineRule="auto"/>
        <w:rPr>
          <w:sz w:val="24"/>
          <w:szCs w:val="24"/>
        </w:rPr>
      </w:pPr>
    </w:p>
    <w:p w14:paraId="2FD245E1" w14:textId="77777777" w:rsidR="00D376F4" w:rsidRDefault="00D376F4" w:rsidP="007468F2">
      <w:pPr>
        <w:pStyle w:val="p3"/>
        <w:spacing w:line="360" w:lineRule="auto"/>
        <w:rPr>
          <w:sz w:val="24"/>
          <w:szCs w:val="24"/>
        </w:rPr>
      </w:pPr>
    </w:p>
    <w:p w14:paraId="2CADC11F" w14:textId="77777777" w:rsidR="00CD688C" w:rsidRDefault="00CD688C" w:rsidP="007468F2">
      <w:pPr>
        <w:pStyle w:val="p3"/>
        <w:spacing w:line="360" w:lineRule="auto"/>
        <w:rPr>
          <w:sz w:val="24"/>
          <w:szCs w:val="24"/>
        </w:rPr>
      </w:pPr>
    </w:p>
    <w:p w14:paraId="79AFF2C1" w14:textId="77777777" w:rsidR="00D376F4" w:rsidRPr="002444E1" w:rsidRDefault="00D376F4" w:rsidP="007468F2">
      <w:pPr>
        <w:pStyle w:val="p3"/>
        <w:spacing w:line="360" w:lineRule="auto"/>
        <w:rPr>
          <w:sz w:val="24"/>
          <w:szCs w:val="24"/>
        </w:rPr>
      </w:pPr>
    </w:p>
    <w:p w14:paraId="382B2EE9" w14:textId="4D1CFF4A" w:rsidR="0065686C" w:rsidRDefault="0065686C" w:rsidP="007468F2">
      <w:pPr>
        <w:pStyle w:val="p1"/>
        <w:spacing w:line="360" w:lineRule="auto"/>
        <w:rPr>
          <w:rStyle w:val="s4"/>
          <w:rFonts w:ascii="Times New Roman" w:hAnsi="Times New Roman" w:cs="Times New Roman"/>
          <w:sz w:val="24"/>
          <w:szCs w:val="24"/>
        </w:rPr>
      </w:pPr>
      <w:r w:rsidRPr="002444E1">
        <w:rPr>
          <w:rStyle w:val="s2"/>
          <w:sz w:val="24"/>
          <w:szCs w:val="24"/>
        </w:rPr>
        <w:t> </w:t>
      </w:r>
      <w:r w:rsidRPr="002444E1">
        <w:rPr>
          <w:rStyle w:val="s4"/>
          <w:rFonts w:ascii="Times New Roman" w:hAnsi="Times New Roman" w:cs="Times New Roman"/>
          <w:sz w:val="24"/>
          <w:szCs w:val="24"/>
        </w:rPr>
        <w:t>7. Källförteckning</w:t>
      </w:r>
    </w:p>
    <w:p w14:paraId="68F2BD2F" w14:textId="12D9924D" w:rsidR="008E453D" w:rsidRPr="00CD688C" w:rsidRDefault="00C44ECF" w:rsidP="007468F2">
      <w:pPr>
        <w:pStyle w:val="p1"/>
        <w:spacing w:line="360" w:lineRule="auto"/>
        <w:rPr>
          <w:rStyle w:val="s4"/>
          <w:rFonts w:ascii="Times New Roman" w:hAnsi="Times New Roman" w:cs="Times New Roman"/>
          <w:sz w:val="24"/>
          <w:szCs w:val="24"/>
        </w:rPr>
      </w:pPr>
      <w:hyperlink r:id="rId8" w:history="1">
        <w:r w:rsidR="006E3CAD" w:rsidRPr="006E3CAD">
          <w:rPr>
            <w:rStyle w:val="Hyperlnk"/>
            <w:sz w:val="24"/>
            <w:szCs w:val="24"/>
          </w:rPr>
          <w:t>http://www.redcross.se/om-oss2/var-historia/vita-bussarna/</w:t>
        </w:r>
      </w:hyperlink>
    </w:p>
    <w:p w14:paraId="35A72767" w14:textId="77777777" w:rsidR="00C24AA1" w:rsidRDefault="00C44ECF" w:rsidP="007468F2">
      <w:pPr>
        <w:spacing w:line="360" w:lineRule="auto"/>
        <w:rPr>
          <w:rStyle w:val="Hyperlnk"/>
        </w:rPr>
      </w:pPr>
      <w:hyperlink r:id="rId9" w:history="1">
        <w:r w:rsidR="0078780B" w:rsidRPr="00866CDF">
          <w:rPr>
            <w:rStyle w:val="Hyperlnk"/>
          </w:rPr>
          <w:t>https://tyskatredjeriket.wikispaces.com/Vita+bussarna</w:t>
        </w:r>
      </w:hyperlink>
      <w:r w:rsidR="00C24AA1">
        <w:rPr>
          <w:rStyle w:val="Hyperlnk"/>
        </w:rPr>
        <w:t xml:space="preserve"> </w:t>
      </w:r>
    </w:p>
    <w:p w14:paraId="57A5123E" w14:textId="689F6E1C" w:rsidR="00305CFD" w:rsidRPr="00C24AA1" w:rsidRDefault="00C44ECF" w:rsidP="007468F2">
      <w:pPr>
        <w:spacing w:line="360" w:lineRule="auto"/>
        <w:rPr>
          <w:color w:val="0563C1" w:themeColor="hyperlink"/>
          <w:u w:val="single"/>
        </w:rPr>
      </w:pPr>
      <w:hyperlink r:id="rId10" w:history="1">
        <w:r w:rsidR="00305CFD" w:rsidRPr="00866CDF">
          <w:rPr>
            <w:rStyle w:val="Hyperlnk"/>
          </w:rPr>
          <w:t>http://www.annefrankguide.net/sv-se/bronnenbank.asp?aid=161529</w:t>
        </w:r>
      </w:hyperlink>
    </w:p>
    <w:p w14:paraId="2DCC7E24" w14:textId="77777777" w:rsidR="00964F14" w:rsidRPr="00CD688C" w:rsidRDefault="00C44ECF" w:rsidP="00964F14">
      <w:pPr>
        <w:pStyle w:val="p4"/>
        <w:spacing w:line="360" w:lineRule="auto"/>
        <w:rPr>
          <w:color w:val="0563C1" w:themeColor="hyperlink"/>
          <w:sz w:val="24"/>
          <w:szCs w:val="24"/>
          <w:u w:val="single"/>
        </w:rPr>
      </w:pPr>
      <w:hyperlink r:id="rId11" w:history="1">
        <w:r w:rsidR="00964F14" w:rsidRPr="00E37D7F">
          <w:rPr>
            <w:rStyle w:val="Hyperlnk"/>
            <w:sz w:val="24"/>
            <w:szCs w:val="24"/>
          </w:rPr>
          <w:t>https://sv.m.wikipedia.org/wiki/Vita_bussarna</w:t>
        </w:r>
      </w:hyperlink>
    </w:p>
    <w:p w14:paraId="19756F1F" w14:textId="77777777" w:rsidR="0078780B" w:rsidRDefault="0078780B" w:rsidP="007468F2">
      <w:pPr>
        <w:pStyle w:val="p3"/>
        <w:spacing w:line="360" w:lineRule="auto"/>
        <w:rPr>
          <w:sz w:val="24"/>
          <w:szCs w:val="24"/>
        </w:rPr>
      </w:pPr>
    </w:p>
    <w:p w14:paraId="594F30FC" w14:textId="2BDE87FE" w:rsidR="00D376F4" w:rsidRDefault="00D376F4" w:rsidP="007468F2">
      <w:pPr>
        <w:pStyle w:val="p3"/>
        <w:spacing w:line="360" w:lineRule="auto"/>
        <w:rPr>
          <w:sz w:val="24"/>
          <w:szCs w:val="24"/>
        </w:rPr>
      </w:pPr>
    </w:p>
    <w:p w14:paraId="2A0F6691" w14:textId="77777777" w:rsidR="00D376F4" w:rsidRDefault="00D376F4" w:rsidP="007468F2">
      <w:pPr>
        <w:pStyle w:val="p3"/>
        <w:spacing w:line="360" w:lineRule="auto"/>
        <w:rPr>
          <w:sz w:val="24"/>
          <w:szCs w:val="24"/>
        </w:rPr>
      </w:pPr>
    </w:p>
    <w:p w14:paraId="4C9047FD" w14:textId="77777777" w:rsidR="00D376F4" w:rsidRDefault="00D376F4" w:rsidP="007468F2">
      <w:pPr>
        <w:pStyle w:val="p3"/>
        <w:spacing w:line="360" w:lineRule="auto"/>
        <w:rPr>
          <w:sz w:val="24"/>
          <w:szCs w:val="24"/>
        </w:rPr>
      </w:pPr>
    </w:p>
    <w:p w14:paraId="07D9D4A6" w14:textId="77777777" w:rsidR="00D376F4" w:rsidRDefault="00D376F4" w:rsidP="007468F2">
      <w:pPr>
        <w:pStyle w:val="p3"/>
        <w:spacing w:line="360" w:lineRule="auto"/>
        <w:rPr>
          <w:sz w:val="24"/>
          <w:szCs w:val="24"/>
        </w:rPr>
      </w:pPr>
    </w:p>
    <w:p w14:paraId="07E9BE2F" w14:textId="77777777" w:rsidR="00D376F4" w:rsidRDefault="00D376F4" w:rsidP="007468F2">
      <w:pPr>
        <w:pStyle w:val="p3"/>
        <w:spacing w:line="360" w:lineRule="auto"/>
        <w:rPr>
          <w:sz w:val="24"/>
          <w:szCs w:val="24"/>
        </w:rPr>
      </w:pPr>
    </w:p>
    <w:p w14:paraId="76E643FC" w14:textId="77777777" w:rsidR="00D376F4" w:rsidRDefault="00D376F4" w:rsidP="007468F2">
      <w:pPr>
        <w:pStyle w:val="p3"/>
        <w:spacing w:line="360" w:lineRule="auto"/>
        <w:rPr>
          <w:sz w:val="24"/>
          <w:szCs w:val="24"/>
        </w:rPr>
      </w:pPr>
    </w:p>
    <w:p w14:paraId="1DD61B75" w14:textId="77777777" w:rsidR="00D376F4" w:rsidRDefault="00D376F4" w:rsidP="007468F2">
      <w:pPr>
        <w:pStyle w:val="p3"/>
        <w:spacing w:line="360" w:lineRule="auto"/>
        <w:rPr>
          <w:sz w:val="24"/>
          <w:szCs w:val="24"/>
        </w:rPr>
      </w:pPr>
    </w:p>
    <w:p w14:paraId="7BDE580A" w14:textId="77777777" w:rsidR="00D376F4" w:rsidRDefault="00D376F4" w:rsidP="007468F2">
      <w:pPr>
        <w:pStyle w:val="p3"/>
        <w:spacing w:line="360" w:lineRule="auto"/>
        <w:rPr>
          <w:sz w:val="24"/>
          <w:szCs w:val="24"/>
        </w:rPr>
      </w:pPr>
    </w:p>
    <w:p w14:paraId="7A4113FA" w14:textId="77777777" w:rsidR="00D376F4" w:rsidRDefault="00D376F4" w:rsidP="007468F2">
      <w:pPr>
        <w:pStyle w:val="p3"/>
        <w:spacing w:line="360" w:lineRule="auto"/>
        <w:rPr>
          <w:sz w:val="24"/>
          <w:szCs w:val="24"/>
        </w:rPr>
      </w:pPr>
    </w:p>
    <w:p w14:paraId="2E7C8DBE" w14:textId="77777777" w:rsidR="00D376F4" w:rsidRDefault="00D376F4" w:rsidP="007468F2">
      <w:pPr>
        <w:pStyle w:val="p3"/>
        <w:spacing w:line="360" w:lineRule="auto"/>
        <w:rPr>
          <w:sz w:val="24"/>
          <w:szCs w:val="24"/>
        </w:rPr>
      </w:pPr>
    </w:p>
    <w:p w14:paraId="6E277556" w14:textId="77777777" w:rsidR="00D376F4" w:rsidRDefault="00D376F4" w:rsidP="007468F2">
      <w:pPr>
        <w:pStyle w:val="p3"/>
        <w:spacing w:line="360" w:lineRule="auto"/>
        <w:rPr>
          <w:sz w:val="24"/>
          <w:szCs w:val="24"/>
        </w:rPr>
      </w:pPr>
    </w:p>
    <w:p w14:paraId="2D180C55" w14:textId="77777777" w:rsidR="00D376F4" w:rsidRDefault="00D376F4" w:rsidP="007468F2">
      <w:pPr>
        <w:pStyle w:val="p3"/>
        <w:spacing w:line="360" w:lineRule="auto"/>
        <w:rPr>
          <w:sz w:val="24"/>
          <w:szCs w:val="24"/>
        </w:rPr>
      </w:pPr>
    </w:p>
    <w:p w14:paraId="106AC27D" w14:textId="77777777" w:rsidR="00D376F4" w:rsidRDefault="00D376F4" w:rsidP="007468F2">
      <w:pPr>
        <w:pStyle w:val="p3"/>
        <w:spacing w:line="360" w:lineRule="auto"/>
        <w:rPr>
          <w:sz w:val="24"/>
          <w:szCs w:val="24"/>
        </w:rPr>
      </w:pPr>
    </w:p>
    <w:p w14:paraId="77D8C915" w14:textId="77777777" w:rsidR="00D376F4" w:rsidRDefault="00D376F4" w:rsidP="007468F2">
      <w:pPr>
        <w:pStyle w:val="p3"/>
        <w:spacing w:line="360" w:lineRule="auto"/>
        <w:rPr>
          <w:sz w:val="24"/>
          <w:szCs w:val="24"/>
        </w:rPr>
      </w:pPr>
    </w:p>
    <w:p w14:paraId="705AA921" w14:textId="77777777" w:rsidR="00D376F4" w:rsidRDefault="00D376F4" w:rsidP="007468F2">
      <w:pPr>
        <w:pStyle w:val="p3"/>
        <w:spacing w:line="360" w:lineRule="auto"/>
        <w:rPr>
          <w:sz w:val="24"/>
          <w:szCs w:val="24"/>
        </w:rPr>
      </w:pPr>
    </w:p>
    <w:p w14:paraId="769B2898" w14:textId="77777777" w:rsidR="00D376F4" w:rsidRDefault="00D376F4" w:rsidP="007468F2">
      <w:pPr>
        <w:pStyle w:val="p3"/>
        <w:spacing w:line="360" w:lineRule="auto"/>
        <w:rPr>
          <w:sz w:val="24"/>
          <w:szCs w:val="24"/>
        </w:rPr>
      </w:pPr>
    </w:p>
    <w:p w14:paraId="33210280" w14:textId="77777777" w:rsidR="00D376F4" w:rsidRDefault="00D376F4" w:rsidP="007468F2">
      <w:pPr>
        <w:pStyle w:val="p3"/>
        <w:spacing w:line="360" w:lineRule="auto"/>
        <w:rPr>
          <w:sz w:val="24"/>
          <w:szCs w:val="24"/>
        </w:rPr>
      </w:pPr>
    </w:p>
    <w:p w14:paraId="4EE8B7EA" w14:textId="77777777" w:rsidR="00D376F4" w:rsidRDefault="00D376F4" w:rsidP="007468F2">
      <w:pPr>
        <w:pStyle w:val="p3"/>
        <w:spacing w:line="360" w:lineRule="auto"/>
        <w:rPr>
          <w:sz w:val="24"/>
          <w:szCs w:val="24"/>
        </w:rPr>
      </w:pPr>
    </w:p>
    <w:p w14:paraId="33C869E2" w14:textId="77777777" w:rsidR="00D376F4" w:rsidRDefault="00D376F4" w:rsidP="007468F2">
      <w:pPr>
        <w:pStyle w:val="p3"/>
        <w:spacing w:line="360" w:lineRule="auto"/>
        <w:rPr>
          <w:sz w:val="24"/>
          <w:szCs w:val="24"/>
        </w:rPr>
      </w:pPr>
    </w:p>
    <w:p w14:paraId="61BB0A1E" w14:textId="77777777" w:rsidR="00D376F4" w:rsidRDefault="00D376F4" w:rsidP="007468F2">
      <w:pPr>
        <w:pStyle w:val="p3"/>
        <w:spacing w:line="360" w:lineRule="auto"/>
        <w:rPr>
          <w:sz w:val="24"/>
          <w:szCs w:val="24"/>
        </w:rPr>
      </w:pPr>
    </w:p>
    <w:p w14:paraId="6C404B50" w14:textId="77777777" w:rsidR="00D376F4" w:rsidRDefault="00D376F4" w:rsidP="007468F2">
      <w:pPr>
        <w:pStyle w:val="p3"/>
        <w:spacing w:line="360" w:lineRule="auto"/>
        <w:rPr>
          <w:sz w:val="24"/>
          <w:szCs w:val="24"/>
        </w:rPr>
      </w:pPr>
    </w:p>
    <w:p w14:paraId="2DC6FD45" w14:textId="77777777" w:rsidR="00D376F4" w:rsidRDefault="00D376F4" w:rsidP="007468F2">
      <w:pPr>
        <w:pStyle w:val="p3"/>
        <w:spacing w:line="360" w:lineRule="auto"/>
        <w:rPr>
          <w:sz w:val="24"/>
          <w:szCs w:val="24"/>
        </w:rPr>
      </w:pPr>
    </w:p>
    <w:p w14:paraId="2840A847" w14:textId="77777777" w:rsidR="00D376F4" w:rsidRDefault="00D376F4" w:rsidP="007468F2">
      <w:pPr>
        <w:pStyle w:val="p3"/>
        <w:spacing w:line="360" w:lineRule="auto"/>
        <w:rPr>
          <w:sz w:val="24"/>
          <w:szCs w:val="24"/>
        </w:rPr>
      </w:pPr>
    </w:p>
    <w:p w14:paraId="2D015C23" w14:textId="77777777" w:rsidR="00D376F4" w:rsidRDefault="00D376F4" w:rsidP="007468F2">
      <w:pPr>
        <w:pStyle w:val="p3"/>
        <w:spacing w:line="360" w:lineRule="auto"/>
        <w:rPr>
          <w:sz w:val="24"/>
          <w:szCs w:val="24"/>
        </w:rPr>
      </w:pPr>
    </w:p>
    <w:p w14:paraId="5849ABA1" w14:textId="77777777" w:rsidR="00D376F4" w:rsidRDefault="00D376F4" w:rsidP="007468F2">
      <w:pPr>
        <w:pStyle w:val="p3"/>
        <w:spacing w:line="360" w:lineRule="auto"/>
        <w:rPr>
          <w:sz w:val="24"/>
          <w:szCs w:val="24"/>
        </w:rPr>
      </w:pPr>
    </w:p>
    <w:p w14:paraId="6927AA59" w14:textId="2065EDF7" w:rsidR="00CD688C" w:rsidRDefault="00CD688C" w:rsidP="007468F2">
      <w:pPr>
        <w:pStyle w:val="p3"/>
        <w:spacing w:line="360" w:lineRule="auto"/>
        <w:rPr>
          <w:sz w:val="24"/>
          <w:szCs w:val="24"/>
        </w:rPr>
      </w:pPr>
    </w:p>
    <w:p w14:paraId="588C7B60" w14:textId="77777777" w:rsidR="00CD688C" w:rsidRDefault="00CD688C" w:rsidP="007468F2">
      <w:pPr>
        <w:pStyle w:val="p3"/>
        <w:spacing w:line="360" w:lineRule="auto"/>
        <w:rPr>
          <w:sz w:val="24"/>
          <w:szCs w:val="24"/>
        </w:rPr>
      </w:pPr>
    </w:p>
    <w:p w14:paraId="2557E92D" w14:textId="77777777" w:rsidR="00D376F4" w:rsidRPr="002444E1" w:rsidRDefault="00D376F4" w:rsidP="007468F2">
      <w:pPr>
        <w:pStyle w:val="p3"/>
        <w:spacing w:line="360" w:lineRule="auto"/>
        <w:rPr>
          <w:sz w:val="24"/>
          <w:szCs w:val="24"/>
        </w:rPr>
      </w:pPr>
    </w:p>
    <w:p w14:paraId="6BB383FF" w14:textId="77777777" w:rsidR="0065686C" w:rsidRDefault="0065686C" w:rsidP="007468F2">
      <w:pPr>
        <w:pStyle w:val="p3"/>
        <w:spacing w:line="360" w:lineRule="auto"/>
        <w:rPr>
          <w:rStyle w:val="s4"/>
          <w:rFonts w:ascii="Times New Roman" w:hAnsi="Times New Roman" w:cs="Times New Roman"/>
          <w:sz w:val="24"/>
          <w:szCs w:val="24"/>
        </w:rPr>
      </w:pPr>
      <w:r w:rsidRPr="002444E1">
        <w:rPr>
          <w:rStyle w:val="s4"/>
          <w:rFonts w:ascii="Times New Roman" w:hAnsi="Times New Roman" w:cs="Times New Roman"/>
          <w:sz w:val="24"/>
          <w:szCs w:val="24"/>
        </w:rPr>
        <w:t>8. Bilagor</w:t>
      </w:r>
    </w:p>
    <w:p w14:paraId="76B3868D" w14:textId="6F723AE8" w:rsidR="004B67C6" w:rsidRDefault="004B67C6" w:rsidP="007468F2">
      <w:pPr>
        <w:pStyle w:val="p3"/>
        <w:spacing w:line="360" w:lineRule="auto"/>
        <w:rPr>
          <w:rStyle w:val="s2"/>
          <w:sz w:val="24"/>
          <w:szCs w:val="24"/>
        </w:rPr>
      </w:pPr>
    </w:p>
    <w:p w14:paraId="60DBC84B" w14:textId="2C790A14" w:rsidR="0065686C" w:rsidRPr="002444E1" w:rsidRDefault="0065686C" w:rsidP="007468F2">
      <w:pPr>
        <w:pStyle w:val="p1"/>
        <w:spacing w:line="360" w:lineRule="auto"/>
        <w:rPr>
          <w:sz w:val="24"/>
          <w:szCs w:val="24"/>
        </w:rPr>
      </w:pPr>
    </w:p>
    <w:p w14:paraId="2FE0A882" w14:textId="7550CCA4" w:rsidR="00142B30" w:rsidRDefault="004F69C7" w:rsidP="007468F2">
      <w:pPr>
        <w:tabs>
          <w:tab w:val="left" w:pos="6120"/>
        </w:tabs>
        <w:spacing w:line="360" w:lineRule="auto"/>
        <w:rPr>
          <w:sz w:val="28"/>
        </w:rPr>
      </w:pPr>
      <w:r w:rsidRPr="00F0653F">
        <w:rPr>
          <w:noProof/>
        </w:rPr>
        <w:drawing>
          <wp:anchor distT="0" distB="0" distL="114300" distR="114300" simplePos="0" relativeHeight="251661824" behindDoc="0" locked="0" layoutInCell="1" allowOverlap="1" wp14:anchorId="536CBB9F" wp14:editId="178A6543">
            <wp:simplePos x="0" y="0"/>
            <wp:positionH relativeFrom="column">
              <wp:posOffset>-899795</wp:posOffset>
            </wp:positionH>
            <wp:positionV relativeFrom="paragraph">
              <wp:posOffset>277495</wp:posOffset>
            </wp:positionV>
            <wp:extent cx="7017385" cy="4341495"/>
            <wp:effectExtent l="0" t="0" r="0" b="1905"/>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17385" cy="4341495"/>
                    </a:xfrm>
                    <a:prstGeom prst="rect">
                      <a:avLst/>
                    </a:prstGeom>
                  </pic:spPr>
                </pic:pic>
              </a:graphicData>
            </a:graphic>
            <wp14:sizeRelH relativeFrom="margin">
              <wp14:pctWidth>0</wp14:pctWidth>
            </wp14:sizeRelH>
            <wp14:sizeRelV relativeFrom="margin">
              <wp14:pctHeight>0</wp14:pctHeight>
            </wp14:sizeRelV>
          </wp:anchor>
        </w:drawing>
      </w:r>
      <w:r w:rsidR="00B31F63">
        <w:rPr>
          <w:sz w:val="28"/>
        </w:rPr>
        <w:t>Bilaga 1</w:t>
      </w:r>
    </w:p>
    <w:p w14:paraId="27B8BDA9" w14:textId="77777777" w:rsidR="00A16216" w:rsidRDefault="00A16216" w:rsidP="007468F2">
      <w:pPr>
        <w:tabs>
          <w:tab w:val="left" w:pos="6120"/>
        </w:tabs>
        <w:spacing w:line="360" w:lineRule="auto"/>
        <w:rPr>
          <w:sz w:val="28"/>
        </w:rPr>
      </w:pPr>
    </w:p>
    <w:p w14:paraId="1C1864DE" w14:textId="77777777" w:rsidR="00A16216" w:rsidRDefault="00A16216" w:rsidP="007468F2">
      <w:pPr>
        <w:tabs>
          <w:tab w:val="left" w:pos="6120"/>
        </w:tabs>
        <w:spacing w:line="360" w:lineRule="auto"/>
        <w:rPr>
          <w:sz w:val="28"/>
        </w:rPr>
      </w:pPr>
    </w:p>
    <w:p w14:paraId="6EE26B4B" w14:textId="77777777" w:rsidR="00A16216" w:rsidRDefault="00A16216" w:rsidP="007468F2">
      <w:pPr>
        <w:tabs>
          <w:tab w:val="left" w:pos="6120"/>
        </w:tabs>
        <w:spacing w:line="360" w:lineRule="auto"/>
        <w:rPr>
          <w:sz w:val="28"/>
        </w:rPr>
      </w:pPr>
    </w:p>
    <w:p w14:paraId="7F3B037E" w14:textId="77777777" w:rsidR="00A16216" w:rsidRDefault="00A16216" w:rsidP="007468F2">
      <w:pPr>
        <w:tabs>
          <w:tab w:val="left" w:pos="6120"/>
        </w:tabs>
        <w:spacing w:line="360" w:lineRule="auto"/>
        <w:rPr>
          <w:sz w:val="28"/>
        </w:rPr>
      </w:pPr>
    </w:p>
    <w:p w14:paraId="160204AB" w14:textId="77777777" w:rsidR="00A16216" w:rsidRDefault="00A16216" w:rsidP="007468F2">
      <w:pPr>
        <w:tabs>
          <w:tab w:val="left" w:pos="6120"/>
        </w:tabs>
        <w:spacing w:line="360" w:lineRule="auto"/>
        <w:rPr>
          <w:sz w:val="28"/>
        </w:rPr>
      </w:pPr>
    </w:p>
    <w:p w14:paraId="6679CC64" w14:textId="77777777" w:rsidR="00A16216" w:rsidRDefault="00A16216" w:rsidP="007468F2">
      <w:pPr>
        <w:tabs>
          <w:tab w:val="left" w:pos="6120"/>
        </w:tabs>
        <w:spacing w:line="360" w:lineRule="auto"/>
        <w:rPr>
          <w:sz w:val="28"/>
        </w:rPr>
      </w:pPr>
    </w:p>
    <w:p w14:paraId="69A301FA" w14:textId="77777777" w:rsidR="00A16216" w:rsidRDefault="00A16216" w:rsidP="007468F2">
      <w:pPr>
        <w:tabs>
          <w:tab w:val="left" w:pos="6120"/>
        </w:tabs>
        <w:spacing w:line="360" w:lineRule="auto"/>
        <w:rPr>
          <w:sz w:val="28"/>
        </w:rPr>
      </w:pPr>
    </w:p>
    <w:p w14:paraId="2D8FB202" w14:textId="77777777" w:rsidR="00A16216" w:rsidRDefault="00A16216" w:rsidP="007468F2">
      <w:pPr>
        <w:tabs>
          <w:tab w:val="left" w:pos="6120"/>
        </w:tabs>
        <w:spacing w:line="360" w:lineRule="auto"/>
        <w:rPr>
          <w:sz w:val="28"/>
        </w:rPr>
      </w:pPr>
    </w:p>
    <w:p w14:paraId="21480C2F" w14:textId="77777777" w:rsidR="007A1F0E" w:rsidRDefault="007A1F0E" w:rsidP="007468F2">
      <w:pPr>
        <w:tabs>
          <w:tab w:val="left" w:pos="6120"/>
        </w:tabs>
        <w:spacing w:line="360" w:lineRule="auto"/>
        <w:rPr>
          <w:sz w:val="28"/>
        </w:rPr>
      </w:pPr>
    </w:p>
    <w:p w14:paraId="7F267E3B" w14:textId="2AF66B25" w:rsidR="00A16216" w:rsidRDefault="00A16216" w:rsidP="007468F2">
      <w:pPr>
        <w:tabs>
          <w:tab w:val="left" w:pos="6120"/>
        </w:tabs>
        <w:spacing w:line="360" w:lineRule="auto"/>
        <w:rPr>
          <w:sz w:val="28"/>
        </w:rPr>
      </w:pPr>
      <w:r>
        <w:rPr>
          <w:sz w:val="28"/>
        </w:rPr>
        <w:lastRenderedPageBreak/>
        <w:t>Bilaga 2</w:t>
      </w:r>
    </w:p>
    <w:p w14:paraId="215091CF" w14:textId="38E3AB0C" w:rsidR="00A16216" w:rsidRPr="000E533D" w:rsidRDefault="00A16216" w:rsidP="007468F2">
      <w:pPr>
        <w:tabs>
          <w:tab w:val="left" w:pos="6120"/>
        </w:tabs>
        <w:spacing w:line="360" w:lineRule="auto"/>
        <w:rPr>
          <w:sz w:val="28"/>
        </w:rPr>
      </w:pPr>
      <w:r w:rsidRPr="00A16216">
        <w:rPr>
          <w:noProof/>
          <w:sz w:val="28"/>
        </w:rPr>
        <w:drawing>
          <wp:anchor distT="0" distB="0" distL="114300" distR="114300" simplePos="0" relativeHeight="251663872" behindDoc="0" locked="0" layoutInCell="1" allowOverlap="1" wp14:anchorId="1125BE62" wp14:editId="700572F7">
            <wp:simplePos x="0" y="0"/>
            <wp:positionH relativeFrom="column">
              <wp:posOffset>0</wp:posOffset>
            </wp:positionH>
            <wp:positionV relativeFrom="paragraph">
              <wp:posOffset>304800</wp:posOffset>
            </wp:positionV>
            <wp:extent cx="5760720" cy="3987800"/>
            <wp:effectExtent l="0" t="0" r="508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987800"/>
                    </a:xfrm>
                    <a:prstGeom prst="rect">
                      <a:avLst/>
                    </a:prstGeom>
                  </pic:spPr>
                </pic:pic>
              </a:graphicData>
            </a:graphic>
          </wp:anchor>
        </w:drawing>
      </w:r>
    </w:p>
    <w:sectPr w:rsidR="00A16216" w:rsidRPr="000E533D" w:rsidSect="00556AFA">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E4872" w14:textId="77777777" w:rsidR="00C44ECF" w:rsidRDefault="00C44ECF" w:rsidP="00556AFA">
      <w:r>
        <w:separator/>
      </w:r>
    </w:p>
  </w:endnote>
  <w:endnote w:type="continuationSeparator" w:id="0">
    <w:p w14:paraId="786747D4" w14:textId="77777777" w:rsidR="00C44ECF" w:rsidRDefault="00C44ECF" w:rsidP="0055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BoldItalicMT">
    <w:charset w:val="00"/>
    <w:family w:val="auto"/>
    <w:pitch w:val="variable"/>
    <w:sig w:usb0="E0000AFF" w:usb1="00007843" w:usb2="00000001" w:usb3="00000000" w:csb0="000001BF" w:csb1="00000000"/>
  </w:font>
  <w:font w:name="TimesNewRomanPS-BoldMT">
    <w:charset w:val="00"/>
    <w:family w:val="auto"/>
    <w:pitch w:val="variable"/>
    <w:sig w:usb0="E0002AE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0C7C5" w14:textId="77777777" w:rsidR="005030A8" w:rsidRDefault="005030A8" w:rsidP="0029129A">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D182862" w14:textId="77777777" w:rsidR="00556AFA" w:rsidRDefault="00556AFA" w:rsidP="00556AFA">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B6FF" w14:textId="77777777" w:rsidR="005030A8" w:rsidRDefault="005030A8" w:rsidP="0029129A">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D1317">
      <w:rPr>
        <w:rStyle w:val="Sidnummer"/>
        <w:noProof/>
      </w:rPr>
      <w:t>2</w:t>
    </w:r>
    <w:r>
      <w:rPr>
        <w:rStyle w:val="Sidnummer"/>
      </w:rPr>
      <w:fldChar w:fldCharType="end"/>
    </w:r>
  </w:p>
  <w:p w14:paraId="5095ED1C" w14:textId="77777777" w:rsidR="00556AFA" w:rsidRDefault="00556AFA" w:rsidP="00556AFA">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83CB" w14:textId="77777777" w:rsidR="00C44ECF" w:rsidRDefault="00C44ECF" w:rsidP="00556AFA">
      <w:r>
        <w:separator/>
      </w:r>
    </w:p>
  </w:footnote>
  <w:footnote w:type="continuationSeparator" w:id="0">
    <w:p w14:paraId="6C109996" w14:textId="77777777" w:rsidR="00C44ECF" w:rsidRDefault="00C44ECF" w:rsidP="00556AFA">
      <w:r>
        <w:continuationSeparator/>
      </w:r>
    </w:p>
  </w:footnote>
  <w:footnote w:id="1">
    <w:p w14:paraId="3AB5093E" w14:textId="3C32958E" w:rsidR="00F00C22" w:rsidRDefault="00F00C22">
      <w:pPr>
        <w:pStyle w:val="Fotnotstext"/>
      </w:pPr>
      <w:r>
        <w:rPr>
          <w:rStyle w:val="Fotnotsreferens"/>
        </w:rPr>
        <w:footnoteRef/>
      </w:r>
      <w:r>
        <w:t xml:space="preserve"> Se </w:t>
      </w:r>
      <w:r w:rsidR="004E5168">
        <w:t>b</w:t>
      </w:r>
      <w:r w:rsidR="00F21570">
        <w:t>ilaga 2</w:t>
      </w:r>
    </w:p>
  </w:footnote>
  <w:footnote w:id="2">
    <w:p w14:paraId="2EC41B03" w14:textId="3CCFC199" w:rsidR="00A64388" w:rsidRDefault="00A64388">
      <w:pPr>
        <w:pStyle w:val="Fotnotstext"/>
      </w:pPr>
      <w:r>
        <w:rPr>
          <w:rStyle w:val="Fotnotsreferens"/>
        </w:rPr>
        <w:footnoteRef/>
      </w:r>
      <w:r>
        <w:t xml:space="preserve"> </w:t>
      </w:r>
      <w:r w:rsidR="00FD52E1">
        <w:t>Se bilaga 1</w:t>
      </w:r>
    </w:p>
  </w:footnote>
  <w:footnote w:id="3">
    <w:p w14:paraId="2E5F564D" w14:textId="77777777" w:rsidR="009175AD" w:rsidRPr="00981676" w:rsidRDefault="00737687" w:rsidP="009175AD">
      <w:pPr>
        <w:pStyle w:val="p1"/>
        <w:rPr>
          <w:color w:val="222222"/>
          <w:sz w:val="24"/>
          <w:szCs w:val="24"/>
        </w:rPr>
      </w:pPr>
      <w:r>
        <w:rPr>
          <w:rStyle w:val="Fotnotsreferens"/>
        </w:rPr>
        <w:footnoteRef/>
      </w:r>
      <w:r>
        <w:t xml:space="preserve"> </w:t>
      </w:r>
      <w:r w:rsidR="009175AD" w:rsidRPr="00981676">
        <w:rPr>
          <w:bCs/>
          <w:color w:val="222222"/>
          <w:sz w:val="24"/>
          <w:szCs w:val="24"/>
        </w:rPr>
        <w:t>Koncentrationsläger</w:t>
      </w:r>
      <w:r w:rsidR="009175AD" w:rsidRPr="00981676">
        <w:rPr>
          <w:color w:val="222222"/>
          <w:sz w:val="24"/>
          <w:szCs w:val="24"/>
        </w:rPr>
        <w:t xml:space="preserve"> är läger där stora grupper av civilpersoner interneras på obestämd tid.</w:t>
      </w:r>
    </w:p>
    <w:p w14:paraId="109CFD49" w14:textId="2D933B71" w:rsidR="00737687" w:rsidRDefault="00737687">
      <w:pPr>
        <w:pStyle w:val="Fotnotstext"/>
      </w:pPr>
    </w:p>
  </w:footnote>
  <w:footnote w:id="4">
    <w:p w14:paraId="69A3551D" w14:textId="3BC0B01B" w:rsidR="00194A4F" w:rsidRPr="008A6DBA" w:rsidRDefault="00B6086A" w:rsidP="00194A4F">
      <w:pPr>
        <w:pStyle w:val="p1"/>
        <w:rPr>
          <w:color w:val="222222"/>
          <w:sz w:val="24"/>
          <w:szCs w:val="24"/>
        </w:rPr>
      </w:pPr>
      <w:r>
        <w:rPr>
          <w:rStyle w:val="Fotnotsreferens"/>
        </w:rPr>
        <w:footnoteRef/>
      </w:r>
      <w:r>
        <w:t xml:space="preserve"> </w:t>
      </w:r>
      <w:r w:rsidR="00194A4F" w:rsidRPr="003A6411">
        <w:rPr>
          <w:color w:val="222222"/>
          <w:sz w:val="24"/>
          <w:szCs w:val="24"/>
        </w:rPr>
        <w:t xml:space="preserve">Ett bränsle är en substans som genom </w:t>
      </w:r>
      <w:r w:rsidR="00194A4F" w:rsidRPr="003A6411">
        <w:rPr>
          <w:color w:val="0D0D0D" w:themeColor="text1" w:themeTint="F2"/>
          <w:sz w:val="24"/>
          <w:szCs w:val="24"/>
        </w:rPr>
        <w:t>förbränning</w:t>
      </w:r>
      <w:r w:rsidR="00194A4F" w:rsidRPr="003A6411">
        <w:rPr>
          <w:color w:val="222222"/>
          <w:sz w:val="24"/>
          <w:szCs w:val="24"/>
        </w:rPr>
        <w:t xml:space="preserve"> eller annan process kan omvandlas så att användbar </w:t>
      </w:r>
      <w:r w:rsidR="00194A4F" w:rsidRPr="008A6DBA">
        <w:rPr>
          <w:color w:val="0D0D0D" w:themeColor="text1" w:themeTint="F2"/>
          <w:sz w:val="24"/>
          <w:szCs w:val="24"/>
        </w:rPr>
        <w:t>energi</w:t>
      </w:r>
      <w:r w:rsidR="00194A4F" w:rsidRPr="003A6411">
        <w:rPr>
          <w:color w:val="222222"/>
          <w:sz w:val="24"/>
          <w:szCs w:val="24"/>
        </w:rPr>
        <w:t xml:space="preserve"> frigörs.</w:t>
      </w:r>
      <w:r w:rsidR="008A6DBA">
        <w:rPr>
          <w:rFonts w:ascii="Helvetica Neue" w:hAnsi="Helvetica Neue"/>
          <w:color w:val="222222"/>
          <w:sz w:val="32"/>
          <w:szCs w:val="32"/>
        </w:rPr>
        <w:t xml:space="preserve"> </w:t>
      </w:r>
      <w:r w:rsidR="008A6DBA">
        <w:rPr>
          <w:color w:val="222222"/>
          <w:sz w:val="24"/>
          <w:szCs w:val="24"/>
        </w:rPr>
        <w:t>Detta driver en motor.</w:t>
      </w:r>
    </w:p>
    <w:p w14:paraId="6F102656" w14:textId="17CDC1E1" w:rsidR="00B6086A" w:rsidRDefault="00B6086A">
      <w:pPr>
        <w:pStyle w:val="Fotnotstext"/>
      </w:pPr>
    </w:p>
  </w:footnote>
  <w:footnote w:id="5">
    <w:p w14:paraId="178FDCDF" w14:textId="5CCCF0B9" w:rsidR="00FB0B94" w:rsidRPr="00D20CAA" w:rsidRDefault="00724395" w:rsidP="00FB0B94">
      <w:pPr>
        <w:pStyle w:val="p1"/>
        <w:rPr>
          <w:color w:val="222222"/>
          <w:sz w:val="24"/>
          <w:szCs w:val="24"/>
        </w:rPr>
      </w:pPr>
      <w:r>
        <w:rPr>
          <w:rStyle w:val="Fotnotsreferens"/>
        </w:rPr>
        <w:footnoteRef/>
      </w:r>
      <w:r>
        <w:t xml:space="preserve"> </w:t>
      </w:r>
      <w:r w:rsidR="00FB0B94" w:rsidRPr="00D20CAA">
        <w:rPr>
          <w:color w:val="222222"/>
          <w:sz w:val="24"/>
          <w:szCs w:val="24"/>
        </w:rPr>
        <w:t>Tukthus (</w:t>
      </w:r>
      <w:r w:rsidR="00FB0B94" w:rsidRPr="00D20CAA">
        <w:rPr>
          <w:color w:val="0D0D0D" w:themeColor="text1" w:themeTint="F2"/>
          <w:sz w:val="24"/>
          <w:szCs w:val="24"/>
        </w:rPr>
        <w:t>ty</w:t>
      </w:r>
      <w:r w:rsidR="00FB0B94" w:rsidRPr="00D20CAA">
        <w:rPr>
          <w:color w:val="002BB8"/>
          <w:sz w:val="24"/>
          <w:szCs w:val="24"/>
          <w:u w:val="single"/>
        </w:rPr>
        <w:t>.</w:t>
      </w:r>
      <w:r w:rsidR="00FB0B94" w:rsidRPr="00D20CAA">
        <w:rPr>
          <w:color w:val="222222"/>
          <w:sz w:val="24"/>
          <w:szCs w:val="24"/>
        </w:rPr>
        <w:t xml:space="preserve"> Zuchthaus) var förr benämning för större straff- eller tvångsarbetsanstalter. Genom "tukt", det vill säga sträng disciplin och ordnad sysselsättning skulle fångarna göras till nyttiga samhällsmedlemmar.</w:t>
      </w:r>
    </w:p>
    <w:p w14:paraId="7665C6ED" w14:textId="7F72C7A7" w:rsidR="00724395" w:rsidRDefault="00724395">
      <w:pPr>
        <w:pStyle w:val="Fotnotstext"/>
      </w:pPr>
    </w:p>
  </w:footnote>
  <w:footnote w:id="6">
    <w:p w14:paraId="40307AF6" w14:textId="77777777" w:rsidR="00B73389" w:rsidRPr="008D186F" w:rsidRDefault="005A6D01" w:rsidP="00B73389">
      <w:pPr>
        <w:pStyle w:val="p1"/>
        <w:rPr>
          <w:color w:val="222222"/>
          <w:sz w:val="24"/>
          <w:szCs w:val="24"/>
        </w:rPr>
      </w:pPr>
      <w:r>
        <w:rPr>
          <w:rStyle w:val="Fotnotsreferens"/>
        </w:rPr>
        <w:footnoteRef/>
      </w:r>
      <w:r>
        <w:t xml:space="preserve"> </w:t>
      </w:r>
      <w:r w:rsidR="00B73389" w:rsidRPr="008D186F">
        <w:rPr>
          <w:color w:val="222222"/>
          <w:sz w:val="24"/>
          <w:szCs w:val="24"/>
        </w:rPr>
        <w:t xml:space="preserve">Karantän är en isolering av människor eller djur, som placeras i karantän vid misstanke om att smitta av en farlig sjukdom. Isoleringens längd varierar beroende på den aktuella sjukdomens </w:t>
      </w:r>
      <w:hyperlink r:id="rId1" w:history="1">
        <w:r w:rsidR="00B73389" w:rsidRPr="008D186F">
          <w:rPr>
            <w:color w:val="0D0D0D" w:themeColor="text1" w:themeTint="F2"/>
            <w:sz w:val="24"/>
            <w:szCs w:val="24"/>
          </w:rPr>
          <w:t>inkubationstid</w:t>
        </w:r>
      </w:hyperlink>
      <w:r w:rsidR="00B73389" w:rsidRPr="008D186F">
        <w:rPr>
          <w:color w:val="222222"/>
          <w:sz w:val="24"/>
          <w:szCs w:val="24"/>
        </w:rPr>
        <w:t>.</w:t>
      </w:r>
    </w:p>
    <w:p w14:paraId="4DDC40A9" w14:textId="1FDEC7D3" w:rsidR="005A6D01" w:rsidRDefault="005A6D01">
      <w:pPr>
        <w:pStyle w:val="Fotnots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62C4D"/>
    <w:multiLevelType w:val="hybridMultilevel"/>
    <w:tmpl w:val="4C606E96"/>
    <w:lvl w:ilvl="0" w:tplc="D98A2A3A">
      <w:start w:val="2"/>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52FF4214"/>
    <w:multiLevelType w:val="hybridMultilevel"/>
    <w:tmpl w:val="45DC8C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D5004F3"/>
    <w:multiLevelType w:val="multilevel"/>
    <w:tmpl w:val="F8266FC6"/>
    <w:lvl w:ilvl="0">
      <w:start w:val="1"/>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65D7477B"/>
    <w:multiLevelType w:val="multilevel"/>
    <w:tmpl w:val="F03CD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051F5E"/>
    <w:multiLevelType w:val="multilevel"/>
    <w:tmpl w:val="00448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740220"/>
    <w:multiLevelType w:val="multilevel"/>
    <w:tmpl w:val="E7E8357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30"/>
    <w:rsid w:val="000078C0"/>
    <w:rsid w:val="00007E24"/>
    <w:rsid w:val="00022DBC"/>
    <w:rsid w:val="00033163"/>
    <w:rsid w:val="00045B38"/>
    <w:rsid w:val="000475AF"/>
    <w:rsid w:val="00047BFD"/>
    <w:rsid w:val="00051110"/>
    <w:rsid w:val="000631FC"/>
    <w:rsid w:val="00074D2B"/>
    <w:rsid w:val="00075951"/>
    <w:rsid w:val="00084A63"/>
    <w:rsid w:val="0008657E"/>
    <w:rsid w:val="00087674"/>
    <w:rsid w:val="000905F0"/>
    <w:rsid w:val="00092544"/>
    <w:rsid w:val="000B6D92"/>
    <w:rsid w:val="000D237E"/>
    <w:rsid w:val="000D3F13"/>
    <w:rsid w:val="000D6353"/>
    <w:rsid w:val="000E003C"/>
    <w:rsid w:val="000E533D"/>
    <w:rsid w:val="000E5919"/>
    <w:rsid w:val="000E78D6"/>
    <w:rsid w:val="000E7A53"/>
    <w:rsid w:val="000E7B9A"/>
    <w:rsid w:val="00113194"/>
    <w:rsid w:val="001141E5"/>
    <w:rsid w:val="00116098"/>
    <w:rsid w:val="001218D7"/>
    <w:rsid w:val="00126CB7"/>
    <w:rsid w:val="00141CA5"/>
    <w:rsid w:val="00142B30"/>
    <w:rsid w:val="00162349"/>
    <w:rsid w:val="001843B3"/>
    <w:rsid w:val="00191903"/>
    <w:rsid w:val="00194A4F"/>
    <w:rsid w:val="001A3D6B"/>
    <w:rsid w:val="001C427B"/>
    <w:rsid w:val="001E123B"/>
    <w:rsid w:val="001E2472"/>
    <w:rsid w:val="001F4D50"/>
    <w:rsid w:val="001F7D4C"/>
    <w:rsid w:val="00202905"/>
    <w:rsid w:val="0020488D"/>
    <w:rsid w:val="002069D9"/>
    <w:rsid w:val="00223A59"/>
    <w:rsid w:val="00231E60"/>
    <w:rsid w:val="002328CB"/>
    <w:rsid w:val="00237A8E"/>
    <w:rsid w:val="002444E1"/>
    <w:rsid w:val="00273A14"/>
    <w:rsid w:val="00284FA8"/>
    <w:rsid w:val="00287730"/>
    <w:rsid w:val="00293871"/>
    <w:rsid w:val="002A6A77"/>
    <w:rsid w:val="002B0C18"/>
    <w:rsid w:val="002D252F"/>
    <w:rsid w:val="002D4A8D"/>
    <w:rsid w:val="002D675B"/>
    <w:rsid w:val="002E592D"/>
    <w:rsid w:val="002F165A"/>
    <w:rsid w:val="002F2312"/>
    <w:rsid w:val="00302AC2"/>
    <w:rsid w:val="00305CFD"/>
    <w:rsid w:val="0032050F"/>
    <w:rsid w:val="00321689"/>
    <w:rsid w:val="00347914"/>
    <w:rsid w:val="00371B74"/>
    <w:rsid w:val="0037529B"/>
    <w:rsid w:val="003A2559"/>
    <w:rsid w:val="003A3EA2"/>
    <w:rsid w:val="003A6411"/>
    <w:rsid w:val="003B7281"/>
    <w:rsid w:val="003D4FD9"/>
    <w:rsid w:val="003E745B"/>
    <w:rsid w:val="003E79E3"/>
    <w:rsid w:val="004031A7"/>
    <w:rsid w:val="00415727"/>
    <w:rsid w:val="00427915"/>
    <w:rsid w:val="00435791"/>
    <w:rsid w:val="004458A2"/>
    <w:rsid w:val="00446FD7"/>
    <w:rsid w:val="00475241"/>
    <w:rsid w:val="00476E97"/>
    <w:rsid w:val="00477102"/>
    <w:rsid w:val="00490D99"/>
    <w:rsid w:val="00492A66"/>
    <w:rsid w:val="004A0F69"/>
    <w:rsid w:val="004A7109"/>
    <w:rsid w:val="004B5E7D"/>
    <w:rsid w:val="004B62A3"/>
    <w:rsid w:val="004B67C6"/>
    <w:rsid w:val="004D0747"/>
    <w:rsid w:val="004D10AB"/>
    <w:rsid w:val="004E5168"/>
    <w:rsid w:val="004F69C7"/>
    <w:rsid w:val="004F6E76"/>
    <w:rsid w:val="005030A8"/>
    <w:rsid w:val="00521D4F"/>
    <w:rsid w:val="005354E6"/>
    <w:rsid w:val="00535775"/>
    <w:rsid w:val="005513F8"/>
    <w:rsid w:val="00556AFA"/>
    <w:rsid w:val="00557890"/>
    <w:rsid w:val="00560586"/>
    <w:rsid w:val="00591886"/>
    <w:rsid w:val="005A6D01"/>
    <w:rsid w:val="005B00EA"/>
    <w:rsid w:val="005B6A75"/>
    <w:rsid w:val="005C1BD0"/>
    <w:rsid w:val="005C2614"/>
    <w:rsid w:val="005D4729"/>
    <w:rsid w:val="005E1528"/>
    <w:rsid w:val="005E7611"/>
    <w:rsid w:val="005F1035"/>
    <w:rsid w:val="005F1E7E"/>
    <w:rsid w:val="006139C7"/>
    <w:rsid w:val="0062502F"/>
    <w:rsid w:val="0063471D"/>
    <w:rsid w:val="00635AE1"/>
    <w:rsid w:val="00653C9A"/>
    <w:rsid w:val="0065686C"/>
    <w:rsid w:val="006614C1"/>
    <w:rsid w:val="006A14A2"/>
    <w:rsid w:val="006C6301"/>
    <w:rsid w:val="006E3CAD"/>
    <w:rsid w:val="006E455F"/>
    <w:rsid w:val="006E7BF6"/>
    <w:rsid w:val="006F4408"/>
    <w:rsid w:val="006F680C"/>
    <w:rsid w:val="00704759"/>
    <w:rsid w:val="0071722A"/>
    <w:rsid w:val="00717D8B"/>
    <w:rsid w:val="00721340"/>
    <w:rsid w:val="00724395"/>
    <w:rsid w:val="00726A1A"/>
    <w:rsid w:val="007272C7"/>
    <w:rsid w:val="00733F6C"/>
    <w:rsid w:val="007366D0"/>
    <w:rsid w:val="00737687"/>
    <w:rsid w:val="007468F2"/>
    <w:rsid w:val="00746CAE"/>
    <w:rsid w:val="00761AB4"/>
    <w:rsid w:val="0078780B"/>
    <w:rsid w:val="00796DF0"/>
    <w:rsid w:val="007A07E7"/>
    <w:rsid w:val="007A1553"/>
    <w:rsid w:val="007A1F0E"/>
    <w:rsid w:val="007A5E51"/>
    <w:rsid w:val="007C05B0"/>
    <w:rsid w:val="007C0A32"/>
    <w:rsid w:val="007C3127"/>
    <w:rsid w:val="007D6DD1"/>
    <w:rsid w:val="007E0FF3"/>
    <w:rsid w:val="007F49E9"/>
    <w:rsid w:val="008239F4"/>
    <w:rsid w:val="00832501"/>
    <w:rsid w:val="00833437"/>
    <w:rsid w:val="00833BC9"/>
    <w:rsid w:val="00833E74"/>
    <w:rsid w:val="0083585E"/>
    <w:rsid w:val="008421AF"/>
    <w:rsid w:val="008474E8"/>
    <w:rsid w:val="00863170"/>
    <w:rsid w:val="00872C1A"/>
    <w:rsid w:val="0089157F"/>
    <w:rsid w:val="00892CEC"/>
    <w:rsid w:val="00893278"/>
    <w:rsid w:val="008A26ED"/>
    <w:rsid w:val="008A2762"/>
    <w:rsid w:val="008A6DBA"/>
    <w:rsid w:val="008C1971"/>
    <w:rsid w:val="008D186F"/>
    <w:rsid w:val="008E453D"/>
    <w:rsid w:val="008F211C"/>
    <w:rsid w:val="008F3C3C"/>
    <w:rsid w:val="00901571"/>
    <w:rsid w:val="00906161"/>
    <w:rsid w:val="009068A1"/>
    <w:rsid w:val="00913A28"/>
    <w:rsid w:val="009175AD"/>
    <w:rsid w:val="00932A44"/>
    <w:rsid w:val="0093543C"/>
    <w:rsid w:val="00945BB3"/>
    <w:rsid w:val="00964F14"/>
    <w:rsid w:val="00981676"/>
    <w:rsid w:val="009B4FF5"/>
    <w:rsid w:val="009E384B"/>
    <w:rsid w:val="009E4CD1"/>
    <w:rsid w:val="009E5F58"/>
    <w:rsid w:val="00A16216"/>
    <w:rsid w:val="00A2031F"/>
    <w:rsid w:val="00A25424"/>
    <w:rsid w:val="00A3347E"/>
    <w:rsid w:val="00A3609F"/>
    <w:rsid w:val="00A54EA1"/>
    <w:rsid w:val="00A620AA"/>
    <w:rsid w:val="00A64388"/>
    <w:rsid w:val="00A756BF"/>
    <w:rsid w:val="00A83A2A"/>
    <w:rsid w:val="00A8531F"/>
    <w:rsid w:val="00A903A3"/>
    <w:rsid w:val="00A93D77"/>
    <w:rsid w:val="00A954EE"/>
    <w:rsid w:val="00A97BEC"/>
    <w:rsid w:val="00AA43AD"/>
    <w:rsid w:val="00AA5117"/>
    <w:rsid w:val="00AB31D9"/>
    <w:rsid w:val="00AC3C43"/>
    <w:rsid w:val="00AD1317"/>
    <w:rsid w:val="00AD50D6"/>
    <w:rsid w:val="00AD53DB"/>
    <w:rsid w:val="00AD73FB"/>
    <w:rsid w:val="00AE40C7"/>
    <w:rsid w:val="00AF6DEA"/>
    <w:rsid w:val="00B31F63"/>
    <w:rsid w:val="00B46AFE"/>
    <w:rsid w:val="00B470D6"/>
    <w:rsid w:val="00B527BE"/>
    <w:rsid w:val="00B6086A"/>
    <w:rsid w:val="00B73389"/>
    <w:rsid w:val="00B74FDA"/>
    <w:rsid w:val="00B77493"/>
    <w:rsid w:val="00B903E8"/>
    <w:rsid w:val="00B96D72"/>
    <w:rsid w:val="00BB0C4C"/>
    <w:rsid w:val="00BB6034"/>
    <w:rsid w:val="00BB7083"/>
    <w:rsid w:val="00BF5B8D"/>
    <w:rsid w:val="00C23038"/>
    <w:rsid w:val="00C24AA1"/>
    <w:rsid w:val="00C2539C"/>
    <w:rsid w:val="00C3412A"/>
    <w:rsid w:val="00C34E81"/>
    <w:rsid w:val="00C36C4B"/>
    <w:rsid w:val="00C44ECF"/>
    <w:rsid w:val="00C50EB8"/>
    <w:rsid w:val="00C51034"/>
    <w:rsid w:val="00C54EDD"/>
    <w:rsid w:val="00C614E7"/>
    <w:rsid w:val="00C66176"/>
    <w:rsid w:val="00C820A5"/>
    <w:rsid w:val="00C946DD"/>
    <w:rsid w:val="00CB2AE9"/>
    <w:rsid w:val="00CD688C"/>
    <w:rsid w:val="00CE5C5C"/>
    <w:rsid w:val="00D02002"/>
    <w:rsid w:val="00D03A27"/>
    <w:rsid w:val="00D061AD"/>
    <w:rsid w:val="00D069A7"/>
    <w:rsid w:val="00D06C67"/>
    <w:rsid w:val="00D11983"/>
    <w:rsid w:val="00D20CAA"/>
    <w:rsid w:val="00D26504"/>
    <w:rsid w:val="00D3234E"/>
    <w:rsid w:val="00D376F4"/>
    <w:rsid w:val="00D44814"/>
    <w:rsid w:val="00D47DED"/>
    <w:rsid w:val="00D70D00"/>
    <w:rsid w:val="00D77595"/>
    <w:rsid w:val="00D87AA9"/>
    <w:rsid w:val="00D944FC"/>
    <w:rsid w:val="00DA0D21"/>
    <w:rsid w:val="00DC510C"/>
    <w:rsid w:val="00DD0B09"/>
    <w:rsid w:val="00DD22A4"/>
    <w:rsid w:val="00DD61BE"/>
    <w:rsid w:val="00DE37E9"/>
    <w:rsid w:val="00DF2A82"/>
    <w:rsid w:val="00E10288"/>
    <w:rsid w:val="00E11685"/>
    <w:rsid w:val="00E13424"/>
    <w:rsid w:val="00E16075"/>
    <w:rsid w:val="00E37D7F"/>
    <w:rsid w:val="00E403AA"/>
    <w:rsid w:val="00E43566"/>
    <w:rsid w:val="00E56311"/>
    <w:rsid w:val="00E570B8"/>
    <w:rsid w:val="00E632E1"/>
    <w:rsid w:val="00E70433"/>
    <w:rsid w:val="00E773EC"/>
    <w:rsid w:val="00ED133D"/>
    <w:rsid w:val="00EF151E"/>
    <w:rsid w:val="00F00C22"/>
    <w:rsid w:val="00F03846"/>
    <w:rsid w:val="00F064BA"/>
    <w:rsid w:val="00F0653F"/>
    <w:rsid w:val="00F11648"/>
    <w:rsid w:val="00F21570"/>
    <w:rsid w:val="00F32180"/>
    <w:rsid w:val="00F32D4D"/>
    <w:rsid w:val="00F34535"/>
    <w:rsid w:val="00F70AF9"/>
    <w:rsid w:val="00F81469"/>
    <w:rsid w:val="00F854D1"/>
    <w:rsid w:val="00F936F4"/>
    <w:rsid w:val="00F978AE"/>
    <w:rsid w:val="00FB0B94"/>
    <w:rsid w:val="00FC319C"/>
    <w:rsid w:val="00FD52E1"/>
    <w:rsid w:val="00FE7F4E"/>
    <w:rsid w:val="00FF4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085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CB"/>
    <w:rPr>
      <w:sz w:val="24"/>
      <w:szCs w:val="24"/>
    </w:rPr>
  </w:style>
  <w:style w:type="paragraph" w:styleId="Rubrik1">
    <w:name w:val="heading 1"/>
    <w:basedOn w:val="Normal"/>
    <w:next w:val="Normal"/>
    <w:qFormat/>
    <w:pPr>
      <w:keepNext/>
      <w:jc w:val="center"/>
      <w:outlineLvl w:val="0"/>
    </w:pPr>
    <w:rPr>
      <w:sz w:val="5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65686C"/>
    <w:rPr>
      <w:sz w:val="27"/>
      <w:szCs w:val="27"/>
    </w:rPr>
  </w:style>
  <w:style w:type="paragraph" w:customStyle="1" w:styleId="p2">
    <w:name w:val="p2"/>
    <w:basedOn w:val="Normal"/>
    <w:rsid w:val="0065686C"/>
  </w:style>
  <w:style w:type="paragraph" w:customStyle="1" w:styleId="p3">
    <w:name w:val="p3"/>
    <w:basedOn w:val="Normal"/>
    <w:rsid w:val="0065686C"/>
    <w:rPr>
      <w:sz w:val="21"/>
      <w:szCs w:val="21"/>
    </w:rPr>
  </w:style>
  <w:style w:type="paragraph" w:customStyle="1" w:styleId="p4">
    <w:name w:val="p4"/>
    <w:basedOn w:val="Normal"/>
    <w:rsid w:val="0065686C"/>
    <w:rPr>
      <w:sz w:val="18"/>
      <w:szCs w:val="18"/>
    </w:rPr>
  </w:style>
  <w:style w:type="paragraph" w:customStyle="1" w:styleId="p5">
    <w:name w:val="p5"/>
    <w:basedOn w:val="Normal"/>
    <w:rsid w:val="0065686C"/>
    <w:pPr>
      <w:ind w:left="270" w:hanging="270"/>
    </w:pPr>
    <w:rPr>
      <w:sz w:val="27"/>
      <w:szCs w:val="27"/>
    </w:rPr>
  </w:style>
  <w:style w:type="paragraph" w:customStyle="1" w:styleId="p6">
    <w:name w:val="p6"/>
    <w:basedOn w:val="Normal"/>
    <w:rsid w:val="0065686C"/>
    <w:pPr>
      <w:ind w:left="270" w:hanging="270"/>
    </w:pPr>
    <w:rPr>
      <w:sz w:val="21"/>
      <w:szCs w:val="21"/>
    </w:rPr>
  </w:style>
  <w:style w:type="paragraph" w:customStyle="1" w:styleId="p7">
    <w:name w:val="p7"/>
    <w:basedOn w:val="Normal"/>
    <w:rsid w:val="0065686C"/>
    <w:pPr>
      <w:ind w:left="270" w:hanging="270"/>
    </w:pPr>
    <w:rPr>
      <w:sz w:val="18"/>
      <w:szCs w:val="18"/>
    </w:rPr>
  </w:style>
  <w:style w:type="character" w:customStyle="1" w:styleId="s1">
    <w:name w:val="s1"/>
    <w:basedOn w:val="Standardstycketeckensnitt"/>
    <w:rsid w:val="0065686C"/>
    <w:rPr>
      <w:rFonts w:ascii="TimesNewRomanPS-BoldItalicMT" w:hAnsi="TimesNewRomanPS-BoldItalicMT" w:cs="TimesNewRomanPS-BoldItalicMT" w:hint="default"/>
      <w:b/>
      <w:bCs/>
      <w:i/>
      <w:iCs/>
      <w:sz w:val="36"/>
      <w:szCs w:val="36"/>
    </w:rPr>
  </w:style>
  <w:style w:type="character" w:customStyle="1" w:styleId="s2">
    <w:name w:val="s2"/>
    <w:basedOn w:val="Standardstycketeckensnitt"/>
    <w:rsid w:val="0065686C"/>
    <w:rPr>
      <w:rFonts w:ascii="Times New Roman" w:hAnsi="Times New Roman" w:cs="Times New Roman" w:hint="default"/>
      <w:b w:val="0"/>
      <w:bCs w:val="0"/>
      <w:i w:val="0"/>
      <w:iCs w:val="0"/>
      <w:sz w:val="36"/>
      <w:szCs w:val="36"/>
    </w:rPr>
  </w:style>
  <w:style w:type="character" w:customStyle="1" w:styleId="s3">
    <w:name w:val="s3"/>
    <w:basedOn w:val="Standardstycketeckensnitt"/>
    <w:rsid w:val="0065686C"/>
    <w:rPr>
      <w:rFonts w:ascii="TimesNewRomanPS-BoldMT" w:hAnsi="TimesNewRomanPS-BoldMT" w:cs="TimesNewRomanPS-BoldMT" w:hint="default"/>
      <w:b/>
      <w:bCs/>
      <w:i w:val="0"/>
      <w:iCs w:val="0"/>
      <w:sz w:val="32"/>
      <w:szCs w:val="32"/>
    </w:rPr>
  </w:style>
  <w:style w:type="character" w:customStyle="1" w:styleId="s4">
    <w:name w:val="s4"/>
    <w:basedOn w:val="Standardstycketeckensnitt"/>
    <w:rsid w:val="0065686C"/>
    <w:rPr>
      <w:rFonts w:ascii="TimesNewRomanPS-BoldMT" w:hAnsi="TimesNewRomanPS-BoldMT" w:cs="TimesNewRomanPS-BoldMT" w:hint="default"/>
      <w:b/>
      <w:bCs/>
      <w:i w:val="0"/>
      <w:iCs w:val="0"/>
      <w:sz w:val="28"/>
      <w:szCs w:val="28"/>
    </w:rPr>
  </w:style>
  <w:style w:type="character" w:customStyle="1" w:styleId="s5">
    <w:name w:val="s5"/>
    <w:basedOn w:val="Standardstycketeckensnitt"/>
    <w:rsid w:val="0065686C"/>
    <w:rPr>
      <w:rFonts w:ascii="Times New Roman" w:hAnsi="Times New Roman" w:cs="Times New Roman" w:hint="default"/>
      <w:b w:val="0"/>
      <w:bCs w:val="0"/>
      <w:i w:val="0"/>
      <w:iCs w:val="0"/>
      <w:sz w:val="24"/>
      <w:szCs w:val="24"/>
    </w:rPr>
  </w:style>
  <w:style w:type="character" w:customStyle="1" w:styleId="s6">
    <w:name w:val="s6"/>
    <w:basedOn w:val="Standardstycketeckensnitt"/>
    <w:rsid w:val="0065686C"/>
    <w:rPr>
      <w:rFonts w:ascii="Times New Roman" w:hAnsi="Times New Roman" w:cs="Times New Roman" w:hint="default"/>
      <w:b w:val="0"/>
      <w:bCs w:val="0"/>
      <w:i w:val="0"/>
      <w:iCs w:val="0"/>
      <w:sz w:val="28"/>
      <w:szCs w:val="28"/>
    </w:rPr>
  </w:style>
  <w:style w:type="character" w:styleId="Hyperlnk">
    <w:name w:val="Hyperlink"/>
    <w:basedOn w:val="Standardstycketeckensnitt"/>
    <w:rsid w:val="0020488D"/>
    <w:rPr>
      <w:color w:val="0563C1" w:themeColor="hyperlink"/>
      <w:u w:val="single"/>
    </w:rPr>
  </w:style>
  <w:style w:type="character" w:customStyle="1" w:styleId="apple-converted-space">
    <w:name w:val="apple-converted-space"/>
    <w:basedOn w:val="Standardstycketeckensnitt"/>
    <w:rsid w:val="00733F6C"/>
  </w:style>
  <w:style w:type="paragraph" w:styleId="Sidfot">
    <w:name w:val="footer"/>
    <w:basedOn w:val="Normal"/>
    <w:link w:val="SidfotChar"/>
    <w:rsid w:val="00556AFA"/>
    <w:pPr>
      <w:tabs>
        <w:tab w:val="center" w:pos="4536"/>
        <w:tab w:val="right" w:pos="9072"/>
      </w:tabs>
    </w:pPr>
  </w:style>
  <w:style w:type="character" w:customStyle="1" w:styleId="SidfotChar">
    <w:name w:val="Sidfot Char"/>
    <w:basedOn w:val="Standardstycketeckensnitt"/>
    <w:link w:val="Sidfot"/>
    <w:rsid w:val="00556AFA"/>
    <w:rPr>
      <w:sz w:val="24"/>
      <w:szCs w:val="24"/>
    </w:rPr>
  </w:style>
  <w:style w:type="character" w:styleId="Sidnummer">
    <w:name w:val="page number"/>
    <w:basedOn w:val="Standardstycketeckensnitt"/>
    <w:rsid w:val="00556AFA"/>
  </w:style>
  <w:style w:type="paragraph" w:styleId="Sidhuvud">
    <w:name w:val="header"/>
    <w:basedOn w:val="Normal"/>
    <w:link w:val="SidhuvudChar"/>
    <w:rsid w:val="00D376F4"/>
    <w:pPr>
      <w:tabs>
        <w:tab w:val="center" w:pos="4536"/>
        <w:tab w:val="right" w:pos="9072"/>
      </w:tabs>
    </w:pPr>
  </w:style>
  <w:style w:type="character" w:customStyle="1" w:styleId="SidhuvudChar">
    <w:name w:val="Sidhuvud Char"/>
    <w:basedOn w:val="Standardstycketeckensnitt"/>
    <w:link w:val="Sidhuvud"/>
    <w:rsid w:val="00D376F4"/>
    <w:rPr>
      <w:sz w:val="24"/>
      <w:szCs w:val="24"/>
    </w:rPr>
  </w:style>
  <w:style w:type="paragraph" w:styleId="Fotnotstext">
    <w:name w:val="footnote text"/>
    <w:basedOn w:val="Normal"/>
    <w:link w:val="FotnotstextChar"/>
    <w:rsid w:val="005030A8"/>
  </w:style>
  <w:style w:type="character" w:customStyle="1" w:styleId="FotnotstextChar">
    <w:name w:val="Fotnotstext Char"/>
    <w:basedOn w:val="Standardstycketeckensnitt"/>
    <w:link w:val="Fotnotstext"/>
    <w:rsid w:val="005030A8"/>
    <w:rPr>
      <w:sz w:val="24"/>
      <w:szCs w:val="24"/>
    </w:rPr>
  </w:style>
  <w:style w:type="character" w:styleId="Fotnotsreferens">
    <w:name w:val="footnote reference"/>
    <w:basedOn w:val="Standardstycketeckensnitt"/>
    <w:rsid w:val="005030A8"/>
    <w:rPr>
      <w:vertAlign w:val="superscript"/>
    </w:rPr>
  </w:style>
  <w:style w:type="character" w:styleId="Kommentarsreferens">
    <w:name w:val="annotation reference"/>
    <w:basedOn w:val="Standardstycketeckensnitt"/>
    <w:rsid w:val="00B527BE"/>
    <w:rPr>
      <w:sz w:val="18"/>
      <w:szCs w:val="18"/>
    </w:rPr>
  </w:style>
  <w:style w:type="paragraph" w:styleId="Kommentarer">
    <w:name w:val="annotation text"/>
    <w:basedOn w:val="Normal"/>
    <w:link w:val="KommentarerChar"/>
    <w:rsid w:val="00B527BE"/>
  </w:style>
  <w:style w:type="character" w:customStyle="1" w:styleId="KommentarerChar">
    <w:name w:val="Kommentarer Char"/>
    <w:basedOn w:val="Standardstycketeckensnitt"/>
    <w:link w:val="Kommentarer"/>
    <w:rsid w:val="00B527BE"/>
    <w:rPr>
      <w:sz w:val="24"/>
      <w:szCs w:val="24"/>
    </w:rPr>
  </w:style>
  <w:style w:type="paragraph" w:styleId="Kommentarsmne">
    <w:name w:val="annotation subject"/>
    <w:basedOn w:val="Kommentarer"/>
    <w:next w:val="Kommentarer"/>
    <w:link w:val="KommentarsmneChar"/>
    <w:rsid w:val="00B527BE"/>
    <w:rPr>
      <w:b/>
      <w:bCs/>
      <w:sz w:val="20"/>
      <w:szCs w:val="20"/>
    </w:rPr>
  </w:style>
  <w:style w:type="character" w:customStyle="1" w:styleId="KommentarsmneChar">
    <w:name w:val="Kommentarsämne Char"/>
    <w:basedOn w:val="KommentarerChar"/>
    <w:link w:val="Kommentarsmne"/>
    <w:rsid w:val="00B527BE"/>
    <w:rPr>
      <w:b/>
      <w:bCs/>
      <w:sz w:val="24"/>
      <w:szCs w:val="24"/>
    </w:rPr>
  </w:style>
  <w:style w:type="paragraph" w:styleId="Ballongtext">
    <w:name w:val="Balloon Text"/>
    <w:basedOn w:val="Normal"/>
    <w:link w:val="BallongtextChar"/>
    <w:rsid w:val="00B527BE"/>
    <w:rPr>
      <w:sz w:val="18"/>
      <w:szCs w:val="18"/>
    </w:rPr>
  </w:style>
  <w:style w:type="character" w:customStyle="1" w:styleId="BallongtextChar">
    <w:name w:val="Ballongtext Char"/>
    <w:basedOn w:val="Standardstycketeckensnitt"/>
    <w:link w:val="Ballongtext"/>
    <w:rsid w:val="00B52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716">
      <w:bodyDiv w:val="1"/>
      <w:marLeft w:val="0"/>
      <w:marRight w:val="0"/>
      <w:marTop w:val="0"/>
      <w:marBottom w:val="0"/>
      <w:divBdr>
        <w:top w:val="none" w:sz="0" w:space="0" w:color="auto"/>
        <w:left w:val="none" w:sz="0" w:space="0" w:color="auto"/>
        <w:bottom w:val="none" w:sz="0" w:space="0" w:color="auto"/>
        <w:right w:val="none" w:sz="0" w:space="0" w:color="auto"/>
      </w:divBdr>
    </w:div>
    <w:div w:id="315109591">
      <w:bodyDiv w:val="1"/>
      <w:marLeft w:val="0"/>
      <w:marRight w:val="0"/>
      <w:marTop w:val="0"/>
      <w:marBottom w:val="0"/>
      <w:divBdr>
        <w:top w:val="none" w:sz="0" w:space="0" w:color="auto"/>
        <w:left w:val="none" w:sz="0" w:space="0" w:color="auto"/>
        <w:bottom w:val="none" w:sz="0" w:space="0" w:color="auto"/>
        <w:right w:val="none" w:sz="0" w:space="0" w:color="auto"/>
      </w:divBdr>
    </w:div>
    <w:div w:id="320700224">
      <w:bodyDiv w:val="1"/>
      <w:marLeft w:val="0"/>
      <w:marRight w:val="0"/>
      <w:marTop w:val="0"/>
      <w:marBottom w:val="0"/>
      <w:divBdr>
        <w:top w:val="none" w:sz="0" w:space="0" w:color="auto"/>
        <w:left w:val="none" w:sz="0" w:space="0" w:color="auto"/>
        <w:bottom w:val="none" w:sz="0" w:space="0" w:color="auto"/>
        <w:right w:val="none" w:sz="0" w:space="0" w:color="auto"/>
      </w:divBdr>
    </w:div>
    <w:div w:id="342168337">
      <w:bodyDiv w:val="1"/>
      <w:marLeft w:val="0"/>
      <w:marRight w:val="0"/>
      <w:marTop w:val="0"/>
      <w:marBottom w:val="0"/>
      <w:divBdr>
        <w:top w:val="none" w:sz="0" w:space="0" w:color="auto"/>
        <w:left w:val="none" w:sz="0" w:space="0" w:color="auto"/>
        <w:bottom w:val="none" w:sz="0" w:space="0" w:color="auto"/>
        <w:right w:val="none" w:sz="0" w:space="0" w:color="auto"/>
      </w:divBdr>
    </w:div>
    <w:div w:id="403651231">
      <w:bodyDiv w:val="1"/>
      <w:marLeft w:val="0"/>
      <w:marRight w:val="0"/>
      <w:marTop w:val="0"/>
      <w:marBottom w:val="0"/>
      <w:divBdr>
        <w:top w:val="none" w:sz="0" w:space="0" w:color="auto"/>
        <w:left w:val="none" w:sz="0" w:space="0" w:color="auto"/>
        <w:bottom w:val="none" w:sz="0" w:space="0" w:color="auto"/>
        <w:right w:val="none" w:sz="0" w:space="0" w:color="auto"/>
      </w:divBdr>
    </w:div>
    <w:div w:id="493646353">
      <w:bodyDiv w:val="1"/>
      <w:marLeft w:val="0"/>
      <w:marRight w:val="0"/>
      <w:marTop w:val="0"/>
      <w:marBottom w:val="0"/>
      <w:divBdr>
        <w:top w:val="none" w:sz="0" w:space="0" w:color="auto"/>
        <w:left w:val="none" w:sz="0" w:space="0" w:color="auto"/>
        <w:bottom w:val="none" w:sz="0" w:space="0" w:color="auto"/>
        <w:right w:val="none" w:sz="0" w:space="0" w:color="auto"/>
      </w:divBdr>
    </w:div>
    <w:div w:id="647590319">
      <w:bodyDiv w:val="1"/>
      <w:marLeft w:val="0"/>
      <w:marRight w:val="0"/>
      <w:marTop w:val="0"/>
      <w:marBottom w:val="0"/>
      <w:divBdr>
        <w:top w:val="none" w:sz="0" w:space="0" w:color="auto"/>
        <w:left w:val="none" w:sz="0" w:space="0" w:color="auto"/>
        <w:bottom w:val="none" w:sz="0" w:space="0" w:color="auto"/>
        <w:right w:val="none" w:sz="0" w:space="0" w:color="auto"/>
      </w:divBdr>
    </w:div>
    <w:div w:id="942498137">
      <w:bodyDiv w:val="1"/>
      <w:marLeft w:val="0"/>
      <w:marRight w:val="0"/>
      <w:marTop w:val="0"/>
      <w:marBottom w:val="0"/>
      <w:divBdr>
        <w:top w:val="none" w:sz="0" w:space="0" w:color="auto"/>
        <w:left w:val="none" w:sz="0" w:space="0" w:color="auto"/>
        <w:bottom w:val="none" w:sz="0" w:space="0" w:color="auto"/>
        <w:right w:val="none" w:sz="0" w:space="0" w:color="auto"/>
      </w:divBdr>
    </w:div>
    <w:div w:id="951521897">
      <w:bodyDiv w:val="1"/>
      <w:marLeft w:val="0"/>
      <w:marRight w:val="0"/>
      <w:marTop w:val="0"/>
      <w:marBottom w:val="0"/>
      <w:divBdr>
        <w:top w:val="none" w:sz="0" w:space="0" w:color="auto"/>
        <w:left w:val="none" w:sz="0" w:space="0" w:color="auto"/>
        <w:bottom w:val="none" w:sz="0" w:space="0" w:color="auto"/>
        <w:right w:val="none" w:sz="0" w:space="0" w:color="auto"/>
      </w:divBdr>
    </w:div>
    <w:div w:id="960378695">
      <w:bodyDiv w:val="1"/>
      <w:marLeft w:val="0"/>
      <w:marRight w:val="0"/>
      <w:marTop w:val="0"/>
      <w:marBottom w:val="0"/>
      <w:divBdr>
        <w:top w:val="none" w:sz="0" w:space="0" w:color="auto"/>
        <w:left w:val="none" w:sz="0" w:space="0" w:color="auto"/>
        <w:bottom w:val="none" w:sz="0" w:space="0" w:color="auto"/>
        <w:right w:val="none" w:sz="0" w:space="0" w:color="auto"/>
      </w:divBdr>
    </w:div>
    <w:div w:id="977298410">
      <w:bodyDiv w:val="1"/>
      <w:marLeft w:val="0"/>
      <w:marRight w:val="0"/>
      <w:marTop w:val="0"/>
      <w:marBottom w:val="0"/>
      <w:divBdr>
        <w:top w:val="none" w:sz="0" w:space="0" w:color="auto"/>
        <w:left w:val="none" w:sz="0" w:space="0" w:color="auto"/>
        <w:bottom w:val="none" w:sz="0" w:space="0" w:color="auto"/>
        <w:right w:val="none" w:sz="0" w:space="0" w:color="auto"/>
      </w:divBdr>
    </w:div>
    <w:div w:id="1120143656">
      <w:bodyDiv w:val="1"/>
      <w:marLeft w:val="0"/>
      <w:marRight w:val="0"/>
      <w:marTop w:val="0"/>
      <w:marBottom w:val="0"/>
      <w:divBdr>
        <w:top w:val="none" w:sz="0" w:space="0" w:color="auto"/>
        <w:left w:val="none" w:sz="0" w:space="0" w:color="auto"/>
        <w:bottom w:val="none" w:sz="0" w:space="0" w:color="auto"/>
        <w:right w:val="none" w:sz="0" w:space="0" w:color="auto"/>
      </w:divBdr>
    </w:div>
    <w:div w:id="1141727650">
      <w:bodyDiv w:val="1"/>
      <w:marLeft w:val="0"/>
      <w:marRight w:val="0"/>
      <w:marTop w:val="0"/>
      <w:marBottom w:val="0"/>
      <w:divBdr>
        <w:top w:val="none" w:sz="0" w:space="0" w:color="auto"/>
        <w:left w:val="none" w:sz="0" w:space="0" w:color="auto"/>
        <w:bottom w:val="none" w:sz="0" w:space="0" w:color="auto"/>
        <w:right w:val="none" w:sz="0" w:space="0" w:color="auto"/>
      </w:divBdr>
    </w:div>
    <w:div w:id="1158039923">
      <w:bodyDiv w:val="1"/>
      <w:marLeft w:val="0"/>
      <w:marRight w:val="0"/>
      <w:marTop w:val="0"/>
      <w:marBottom w:val="0"/>
      <w:divBdr>
        <w:top w:val="none" w:sz="0" w:space="0" w:color="auto"/>
        <w:left w:val="none" w:sz="0" w:space="0" w:color="auto"/>
        <w:bottom w:val="none" w:sz="0" w:space="0" w:color="auto"/>
        <w:right w:val="none" w:sz="0" w:space="0" w:color="auto"/>
      </w:divBdr>
    </w:div>
    <w:div w:id="1189294088">
      <w:bodyDiv w:val="1"/>
      <w:marLeft w:val="0"/>
      <w:marRight w:val="0"/>
      <w:marTop w:val="0"/>
      <w:marBottom w:val="0"/>
      <w:divBdr>
        <w:top w:val="none" w:sz="0" w:space="0" w:color="auto"/>
        <w:left w:val="none" w:sz="0" w:space="0" w:color="auto"/>
        <w:bottom w:val="none" w:sz="0" w:space="0" w:color="auto"/>
        <w:right w:val="none" w:sz="0" w:space="0" w:color="auto"/>
      </w:divBdr>
    </w:div>
    <w:div w:id="1423644283">
      <w:bodyDiv w:val="1"/>
      <w:marLeft w:val="0"/>
      <w:marRight w:val="0"/>
      <w:marTop w:val="0"/>
      <w:marBottom w:val="0"/>
      <w:divBdr>
        <w:top w:val="none" w:sz="0" w:space="0" w:color="auto"/>
        <w:left w:val="none" w:sz="0" w:space="0" w:color="auto"/>
        <w:bottom w:val="none" w:sz="0" w:space="0" w:color="auto"/>
        <w:right w:val="none" w:sz="0" w:space="0" w:color="auto"/>
      </w:divBdr>
    </w:div>
    <w:div w:id="1468090436">
      <w:bodyDiv w:val="1"/>
      <w:marLeft w:val="0"/>
      <w:marRight w:val="0"/>
      <w:marTop w:val="0"/>
      <w:marBottom w:val="0"/>
      <w:divBdr>
        <w:top w:val="none" w:sz="0" w:space="0" w:color="auto"/>
        <w:left w:val="none" w:sz="0" w:space="0" w:color="auto"/>
        <w:bottom w:val="none" w:sz="0" w:space="0" w:color="auto"/>
        <w:right w:val="none" w:sz="0" w:space="0" w:color="auto"/>
      </w:divBdr>
    </w:div>
    <w:div w:id="1506049271">
      <w:bodyDiv w:val="1"/>
      <w:marLeft w:val="0"/>
      <w:marRight w:val="0"/>
      <w:marTop w:val="0"/>
      <w:marBottom w:val="0"/>
      <w:divBdr>
        <w:top w:val="none" w:sz="0" w:space="0" w:color="auto"/>
        <w:left w:val="none" w:sz="0" w:space="0" w:color="auto"/>
        <w:bottom w:val="none" w:sz="0" w:space="0" w:color="auto"/>
        <w:right w:val="none" w:sz="0" w:space="0" w:color="auto"/>
      </w:divBdr>
    </w:div>
    <w:div w:id="1802452585">
      <w:bodyDiv w:val="1"/>
      <w:marLeft w:val="0"/>
      <w:marRight w:val="0"/>
      <w:marTop w:val="0"/>
      <w:marBottom w:val="0"/>
      <w:divBdr>
        <w:top w:val="none" w:sz="0" w:space="0" w:color="auto"/>
        <w:left w:val="none" w:sz="0" w:space="0" w:color="auto"/>
        <w:bottom w:val="none" w:sz="0" w:space="0" w:color="auto"/>
        <w:right w:val="none" w:sz="0" w:space="0" w:color="auto"/>
      </w:divBdr>
    </w:div>
    <w:div w:id="214179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dcross.se/om-oss2/var-historia/vita-bussarn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v.m.wikipedia.org/wiki/Vita_bussarn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nnefrankguide.net/sv-se/bronnenbank.asp?aid=161529" TargetMode="External"/><Relationship Id="rId4" Type="http://schemas.openxmlformats.org/officeDocument/2006/relationships/webSettings" Target="webSettings.xml"/><Relationship Id="rId9" Type="http://schemas.openxmlformats.org/officeDocument/2006/relationships/hyperlink" Target="https://tyskatredjeriket.wikispaces.com/Vita+bussarn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v.m.wikipedia.org/wiki/Inkubationst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2623</Words>
  <Characters>13903</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Larsons Laptop</dc:creator>
  <cp:keywords/>
  <cp:lastModifiedBy>Patrik</cp:lastModifiedBy>
  <cp:revision>2</cp:revision>
  <cp:lastPrinted>2007-03-13T12:08:00Z</cp:lastPrinted>
  <dcterms:created xsi:type="dcterms:W3CDTF">2016-12-19T11:36:00Z</dcterms:created>
  <dcterms:modified xsi:type="dcterms:W3CDTF">2016-12-19T11:36:00Z</dcterms:modified>
</cp:coreProperties>
</file>